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0.jpg" ContentType="image/jpeg"/>
  <Override PartName="/word/media/rId44.jpg" ContentType="image/jpeg"/>
  <Override PartName="/word/media/rId43.png" ContentType="image/png"/>
  <Override PartName="/word/media/rId47.jpg" ContentType="image/jpeg"/>
  <Override PartName="/word/media/rId48.png" ContentType="image/png"/>
  <Override PartName="/word/media/rId42.png" ContentType="image/png"/>
  <Override PartName="/word/media/rId45.jpg" ContentType="image/jpeg"/>
  <Override PartName="/word/media/rId46.jpg" ContentType="image/jpeg"/>
  <Override PartName="/word/media/rId51.png" ContentType="image/png"/>
  <Override PartName="/word/media/rId33.jpg" ContentType="image/jpeg"/>
  <Override PartName="/word/media/rId37.png" ContentType="image/png"/>
  <Override PartName="/word/media/rId31.png" ContentType="image/png"/>
  <Override PartName="/word/media/rId23.png" ContentType="image/png"/>
  <Override PartName="/word/media/rId35.png" ContentType="image/png"/>
  <Override PartName="/word/media/rId28.png" ContentType="image/png"/>
  <Override PartName="/word/media/rId39.jpg" ContentType="image/jpeg"/>
  <Override PartName="/word/media/rId59.jpg" ContentType="image/jpeg"/>
  <Override PartName="/word/media/rId53.jpg" ContentType="image/jpe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3" w:name="header-n0"/>
    <w:p>
      <w:pPr>
        <w:pStyle w:val="Heading2"/>
      </w:pPr>
      <w:r>
        <w:t xml:space="preserve">Part2 计算机视觉的识别</w:t>
      </w:r>
    </w:p>
    <w:bookmarkStart w:id="25" w:name="header-n2"/>
    <w:p>
      <w:pPr>
        <w:pStyle w:val="Heading3"/>
      </w:pPr>
      <w:r>
        <w:t xml:space="preserve">单目视觉 Monocular Vision</w:t>
      </w:r>
    </w:p>
    <w:bookmarkStart w:id="20" w:name="header-n3"/>
    <w:p>
      <w:pPr>
        <w:pStyle w:val="Heading4"/>
      </w:pPr>
      <w:r>
        <w:t xml:space="preserve">定义</w:t>
      </w:r>
    </w:p>
    <w:p>
      <w:pPr>
        <w:pStyle w:val="FirstParagraph"/>
      </w:pPr>
      <w:r>
        <w:t xml:space="preserve">单目视觉是指主要依靠单个摄像机或传感器来获取图像信息，并通过计算机视觉技术对这些图像进行处理和分析的过程。</w:t>
      </w:r>
    </w:p>
    <w:bookmarkEnd w:id="20"/>
    <w:bookmarkStart w:id="21" w:name="header-n5"/>
    <w:p>
      <w:pPr>
        <w:pStyle w:val="Heading4"/>
      </w:pPr>
      <w:r>
        <w:t xml:space="preserve">应用场景</w:t>
      </w:r>
    </w:p>
    <w:p>
      <w:pPr>
        <w:pStyle w:val="FirstParagraph"/>
      </w:pPr>
      <w:r>
        <w:t xml:space="preserve">虽然单目视觉无法直接提供深度信息，但它在处理二维图像、进行图像识别和分类等方面非常有效。</w:t>
      </w:r>
    </w:p>
    <w:p>
      <w:pPr>
        <w:numPr>
          <w:ilvl w:val="0"/>
          <w:numId w:val="1001"/>
        </w:numPr>
      </w:pPr>
      <w:r>
        <w:rPr>
          <w:bCs/>
          <w:b/>
        </w:rPr>
        <w:t xml:space="preserve">自动驾驶</w:t>
      </w:r>
      <w:r>
        <w:t xml:space="preserve">：在自动驾驶领域中用于道路检测、车辆检测、行人识别等任务，帮助车辆感知周围环境，做出相应的驾驶决策。</w:t>
      </w:r>
    </w:p>
    <w:p>
      <w:pPr>
        <w:numPr>
          <w:ilvl w:val="0"/>
          <w:numId w:val="1001"/>
        </w:numPr>
      </w:pPr>
      <w:r>
        <w:rPr>
          <w:bCs/>
          <w:b/>
        </w:rPr>
        <w:t xml:space="preserve">人脸识别</w:t>
      </w:r>
      <w:r>
        <w:t xml:space="preserve">： 人脸检测、识别和表情分析，应用于安防监控、门禁系统、人机交互等场景。</w:t>
      </w:r>
    </w:p>
    <w:p>
      <w:pPr>
        <w:numPr>
          <w:ilvl w:val="0"/>
          <w:numId w:val="1001"/>
        </w:numPr>
      </w:pPr>
      <w:r>
        <w:rPr>
          <w:bCs/>
          <w:b/>
        </w:rPr>
        <w:t xml:space="preserve">医学影像分析</w:t>
      </w:r>
      <w:r>
        <w:t xml:space="preserve">：可用于图像分割、病灶检测、医学图像配准等任务，帮助医生进行疾病诊断和治疗。</w:t>
      </w:r>
    </w:p>
    <w:p>
      <w:pPr>
        <w:numPr>
          <w:ilvl w:val="0"/>
          <w:numId w:val="1001"/>
        </w:numPr>
      </w:pPr>
      <w:r>
        <w:rPr>
          <w:bCs/>
          <w:b/>
        </w:rPr>
        <w:t xml:space="preserve">工业质检</w:t>
      </w:r>
      <w:r>
        <w:t xml:space="preserve">：可以用于产品质量检测、缺陷检测、尺寸测量等任务，提高生产线的效率和产品质量。</w:t>
      </w:r>
    </w:p>
    <w:p>
      <w:pPr>
        <w:numPr>
          <w:ilvl w:val="0"/>
          <w:numId w:val="1001"/>
        </w:numPr>
      </w:pPr>
      <w:r>
        <w:rPr>
          <w:bCs/>
          <w:b/>
        </w:rPr>
        <w:t xml:space="preserve">相机标定：</w:t>
      </w:r>
      <w:r>
        <w:t xml:space="preserve">基于单目视觉，捕捉图像中的畸变参数，从而对图像进行畸变校正，以获得更为准确的视觉数据。</w:t>
      </w:r>
    </w:p>
    <w:bookmarkEnd w:id="21"/>
    <w:bookmarkStart w:id="22" w:name="header-n18"/>
    <w:p>
      <w:pPr>
        <w:pStyle w:val="Heading4"/>
      </w:pPr>
      <w:r>
        <w:t xml:space="preserve">技术原理</w:t>
      </w:r>
    </w:p>
    <w:p>
      <w:pPr>
        <w:pStyle w:val="FirstParagraph"/>
      </w:pPr>
      <w:r>
        <w:t xml:space="preserve">单目视觉的核心原理是从二维图像中提取有用信息，用于理解和分析三维世界。通常涉及以下步骤：</w:t>
      </w:r>
    </w:p>
    <w:p>
      <w:pPr>
        <w:numPr>
          <w:ilvl w:val="0"/>
          <w:numId w:val="1002"/>
        </w:numPr>
      </w:pPr>
      <w:r>
        <w:rPr>
          <w:bCs/>
          <w:b/>
        </w:rPr>
        <w:t xml:space="preserve">图像捕获</w:t>
      </w:r>
      <w:r>
        <w:t xml:space="preserve">：相机捕获现实世界的二维表示。</w:t>
      </w:r>
    </w:p>
    <w:p>
      <w:pPr>
        <w:numPr>
          <w:ilvl w:val="0"/>
          <w:numId w:val="1002"/>
        </w:numPr>
      </w:pPr>
      <w:r>
        <w:rPr>
          <w:bCs/>
          <w:b/>
        </w:rPr>
        <w:t xml:space="preserve">特征提取</w:t>
      </w:r>
      <w:r>
        <w:t xml:space="preserve">：基于识别算法识别图像中的关键特征点或边缘。包括图像中的线条、角点、轮廓等。</w:t>
      </w:r>
    </w:p>
    <w:p>
      <w:pPr>
        <w:numPr>
          <w:ilvl w:val="0"/>
          <w:numId w:val="1002"/>
        </w:numPr>
      </w:pPr>
      <w:r>
        <w:rPr>
          <w:bCs/>
          <w:b/>
        </w:rPr>
        <w:t xml:space="preserve">特征匹配与跟踪</w:t>
      </w:r>
      <w:r>
        <w:t xml:space="preserve">：在连续的图像帧中跟踪特征点，以了解物体或场景的动态变化。</w:t>
      </w:r>
    </w:p>
    <w:p>
      <w:pPr>
        <w:numPr>
          <w:ilvl w:val="0"/>
          <w:numId w:val="1002"/>
        </w:numPr>
      </w:pPr>
      <w:r>
        <w:rPr>
          <w:bCs/>
          <w:b/>
        </w:rPr>
        <w:t xml:space="preserve">三维场景恢复</w:t>
      </w:r>
      <w:r>
        <w:t xml:space="preserve">：由于单目视觉只依靠单个摄像机，因此单目视觉不能直接测量深度。但是，可以通过其他方法如运动视差、尺度不变特征变换（SIFT）等来间接推断深度信息。</w:t>
      </w:r>
    </w:p>
    <w:p>
      <w:pPr>
        <w:numPr>
          <w:ilvl w:val="0"/>
          <w:numId w:val="1002"/>
        </w:numPr>
      </w:pPr>
      <w:r>
        <w:rPr>
          <w:bCs/>
          <w:b/>
        </w:rPr>
        <w:t xml:space="preserve">图像理解</w:t>
      </w:r>
      <w:r>
        <w:t xml:space="preserve">：应用特定的算法（如物体检测、图像分类、机器学习或深度学习算法）来解释图像内容，并对图像中的目标进行检测和定位，如目标物体、人脸等。</w:t>
      </w:r>
    </w:p>
    <w:p>
      <w:pPr>
        <w:numPr>
          <w:ilvl w:val="0"/>
          <w:numId w:val="1002"/>
        </w:numPr>
      </w:pPr>
      <w:r>
        <w:rPr>
          <w:bCs/>
          <w:b/>
        </w:rPr>
        <w:t xml:space="preserve">决策与应用</w:t>
      </w:r>
      <w:r>
        <w:t xml:space="preserve">：根据目标检测和识别的结果，做出相应的决策或应用，如自动驾驶中的车辆控制、人脸识别中的身份认证等。</w:t>
      </w:r>
    </w:p>
    <w:p>
      <w:pPr>
        <w:pStyle w:val="FirstParagraph"/>
      </w:pPr>
      <w:r>
        <w:t xml:space="preserve">单目视觉的重要原理是</w:t>
      </w:r>
      <w:r>
        <w:rPr>
          <w:bCs/>
          <w:b/>
        </w:rPr>
        <w:t xml:space="preserve">针孔相机模型</w:t>
      </w:r>
      <w:r>
        <w:t xml:space="preserve">，用于描述三维世界如何向二维图像上映射。具体数学计算公式如下：</w:t>
      </w:r>
    </w:p>
    <w:p>
      <w:pPr>
        <w:pStyle w:val="BodyText"/>
      </w:pPr>
      <m:oMathPara>
        <m:oMathParaPr>
          <m:jc m:val="center"/>
        </m:oMathParaPr>
        <m:oMath>
          <m:r>
            <m:t>p</m:t>
          </m:r>
          <m:r>
            <m:rPr>
              <m:sty m:val="p"/>
            </m:rPr>
            <m:t>=</m:t>
          </m:r>
          <m:r>
            <m:t>K</m:t>
          </m:r>
          <m:r>
            <m:rPr>
              <m:sty m:val="p"/>
            </m:rPr>
            <m:t>[</m:t>
          </m:r>
          <m:r>
            <m:t>R</m:t>
          </m:r>
          <m:r>
            <m:rPr>
              <m:sty m:val="p"/>
            </m:rPr>
            <m:t>|</m:t>
          </m:r>
          <m:r>
            <m:t>t</m:t>
          </m:r>
          <m:r>
            <m:rPr>
              <m:sty m:val="p"/>
            </m:rPr>
            <m:t>]</m:t>
          </m:r>
          <m:r>
            <m:t>P</m:t>
          </m:r>
        </m:oMath>
      </m:oMathPara>
    </w:p>
    <w:p>
      <w:pPr>
        <w:numPr>
          <w:ilvl w:val="0"/>
          <w:numId w:val="1003"/>
        </w:numPr>
      </w:pPr>
      <w:r>
        <w:t xml:space="preserve">P表示三维世界中的一个点。</w:t>
      </w:r>
    </w:p>
    <w:p>
      <w:pPr>
        <w:numPr>
          <w:ilvl w:val="0"/>
          <w:numId w:val="1003"/>
        </w:numPr>
      </w:pPr>
      <w:r>
        <w:t xml:space="preserve">p是该点在图像平面上的投影。</w:t>
      </w:r>
    </w:p>
    <w:p>
      <w:pPr>
        <w:numPr>
          <w:ilvl w:val="0"/>
          <w:numId w:val="1003"/>
        </w:numPr>
      </w:pPr>
      <w:r>
        <w:t xml:space="preserve">K是内部参数矩阵，包含焦距和主点坐标。</w:t>
      </w:r>
    </w:p>
    <w:p>
      <w:pPr>
        <w:numPr>
          <w:ilvl w:val="0"/>
          <w:numId w:val="1003"/>
        </w:numPr>
      </w:pPr>
      <w:r>
        <w:t xml:space="preserve">R和t是相机的旋转和平移向量，代表外部参数。</w:t>
      </w:r>
    </w:p>
    <w:bookmarkEnd w:id="22"/>
    <w:bookmarkStart w:id="24" w:name="header-n44"/>
    <w:p>
      <w:pPr>
        <w:pStyle w:val="Heading4"/>
      </w:pPr>
      <w:r>
        <w:t xml:space="preserve">Demo</w:t>
      </w:r>
    </w:p>
    <w:p>
      <w:pPr>
        <w:pStyle w:val="FirstParagraph"/>
      </w:pPr>
      <w:r>
        <w:rPr>
          <w:bCs/>
          <w:b/>
        </w:rPr>
        <w:t xml:space="preserve">1. 相机标定</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棋盘格参数</w:t>
      </w:r>
      <w:r>
        <w:br/>
      </w:r>
      <w:r>
        <w:br/>
      </w:r>
      <w:r>
        <w:rPr>
          <w:rStyle w:val="NormalTok"/>
        </w:rPr>
        <w:t xml:space="preserve">cross_points </w:t>
      </w:r>
      <w:r>
        <w:rPr>
          <w:rStyle w:val="OperatorTok"/>
        </w:rPr>
        <w:t xml:space="preserve">=</w:t>
      </w:r>
      <w:r>
        <w:rPr>
          <w:rStyle w:val="NormalTok"/>
        </w:rPr>
        <w:t xml:space="preserve"> (</w:t>
      </w:r>
      <w:r>
        <w:rPr>
          <w:rStyle w:val="DecValTok"/>
        </w:rPr>
        <w:t xml:space="preserve">9</w:t>
      </w:r>
      <w:r>
        <w:rPr>
          <w:rStyle w:val="NormalTok"/>
        </w:rPr>
        <w:t xml:space="preserve">, </w:t>
      </w:r>
      <w:r>
        <w:rPr>
          <w:rStyle w:val="DecValTok"/>
        </w:rPr>
        <w:t xml:space="preserve">6</w:t>
      </w:r>
      <w:r>
        <w:rPr>
          <w:rStyle w:val="NormalTok"/>
        </w:rPr>
        <w:t xml:space="preserve">)</w:t>
      </w:r>
      <w:r>
        <w:br/>
      </w:r>
      <w:r>
        <w:rPr>
          <w:rStyle w:val="NormalTok"/>
        </w:rPr>
        <w:t xml:space="preserve">square_size </w:t>
      </w:r>
      <w:r>
        <w:rPr>
          <w:rStyle w:val="OperatorTok"/>
        </w:rPr>
        <w:t xml:space="preserve">=</w:t>
      </w:r>
      <w:r>
        <w:rPr>
          <w:rStyle w:val="NormalTok"/>
        </w:rPr>
        <w:t xml:space="preserve"> </w:t>
      </w:r>
      <w:r>
        <w:rPr>
          <w:rStyle w:val="FloatTok"/>
        </w:rPr>
        <w:t xml:space="preserve">1.0</w:t>
      </w:r>
      <w:r>
        <w:rPr>
          <w:rStyle w:val="NormalTok"/>
        </w:rPr>
        <w:t xml:space="preserve">  </w:t>
      </w:r>
      <w:r>
        <w:rPr>
          <w:rStyle w:val="CommentTok"/>
        </w:rPr>
        <w:t xml:space="preserve"># 假设棋盘格每个方块的大小为1.0单位</w:t>
      </w:r>
      <w:r>
        <w:br/>
      </w:r>
      <w:r>
        <w:br/>
      </w:r>
      <w:r>
        <w:rPr>
          <w:rStyle w:val="CommentTok"/>
        </w:rPr>
        <w:t xml:space="preserve"># 加载图像</w:t>
      </w:r>
      <w:r>
        <w:br/>
      </w:r>
      <w:r>
        <w:br/>
      </w:r>
      <w:r>
        <w:rPr>
          <w:rStyle w:val="NormalTok"/>
        </w:rPr>
        <w:t xml:space="preserve">image_path </w:t>
      </w:r>
      <w:r>
        <w:rPr>
          <w:rStyle w:val="OperatorTok"/>
        </w:rPr>
        <w:t xml:space="preserve">=</w:t>
      </w:r>
      <w:r>
        <w:rPr>
          <w:rStyle w:val="NormalTok"/>
        </w:rPr>
        <w:t xml:space="preserve"> </w:t>
      </w:r>
      <w:r>
        <w:rPr>
          <w:rStyle w:val="StringTok"/>
        </w:rPr>
        <w:t xml:space="preserve">'Chessboard_Photo.jpg'</w:t>
      </w:r>
      <w:r>
        <w:br/>
      </w:r>
      <w:r>
        <w:rPr>
          <w:rStyle w:val="NormalTok"/>
        </w:rPr>
        <w:t xml:space="preserve">image </w:t>
      </w:r>
      <w:r>
        <w:rPr>
          <w:rStyle w:val="OperatorTok"/>
        </w:rPr>
        <w:t xml:space="preserve">=</w:t>
      </w:r>
      <w:r>
        <w:rPr>
          <w:rStyle w:val="NormalTok"/>
        </w:rPr>
        <w:t xml:space="preserve"> cv2.imread(image_path)</w:t>
      </w:r>
      <w:r>
        <w:br/>
      </w:r>
      <w:r>
        <w:rPr>
          <w:rStyle w:val="NormalTok"/>
        </w:rPr>
        <w:t xml:space="preserve">image </w:t>
      </w:r>
      <w:r>
        <w:rPr>
          <w:rStyle w:val="OperatorTok"/>
        </w:rPr>
        <w:t xml:space="preserve">=</w:t>
      </w:r>
      <w:r>
        <w:rPr>
          <w:rStyle w:val="NormalTok"/>
        </w:rPr>
        <w:t xml:space="preserve"> cv2.resize(image, (</w:t>
      </w:r>
      <w:r>
        <w:rPr>
          <w:rStyle w:val="BuiltInTok"/>
        </w:rPr>
        <w:t xml:space="preserve">int</w:t>
      </w:r>
      <w:r>
        <w:rPr>
          <w:rStyle w:val="NormalTok"/>
        </w:rPr>
        <w:t xml:space="preserve">(image.shape[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BuiltInTok"/>
        </w:rPr>
        <w:t xml:space="preserve">int</w:t>
      </w:r>
      <w:r>
        <w:rPr>
          <w:rStyle w:val="NormalTok"/>
        </w:rPr>
        <w:t xml:space="preserve">(image.shape[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gray </w:t>
      </w:r>
      <w:r>
        <w:rPr>
          <w:rStyle w:val="OperatorTok"/>
        </w:rPr>
        <w:t xml:space="preserve">=</w:t>
      </w:r>
      <w:r>
        <w:rPr>
          <w:rStyle w:val="NormalTok"/>
        </w:rPr>
        <w:t xml:space="preserve"> cv2.cvtColor(image, cv2.COLOR_BGR2GRAY)</w:t>
      </w:r>
      <w:r>
        <w:br/>
      </w:r>
      <w:r>
        <w:br/>
      </w:r>
      <w:r>
        <w:rPr>
          <w:rStyle w:val="CommentTok"/>
        </w:rPr>
        <w:t xml:space="preserve"># 寻找棋盘格角点</w:t>
      </w:r>
      <w:r>
        <w:br/>
      </w:r>
      <w:r>
        <w:br/>
      </w:r>
      <w:r>
        <w:rPr>
          <w:rStyle w:val="NormalTok"/>
        </w:rPr>
        <w:t xml:space="preserve">ret, corners </w:t>
      </w:r>
      <w:r>
        <w:rPr>
          <w:rStyle w:val="OperatorTok"/>
        </w:rPr>
        <w:t xml:space="preserve">=</w:t>
      </w:r>
      <w:r>
        <w:rPr>
          <w:rStyle w:val="NormalTok"/>
        </w:rPr>
        <w:t xml:space="preserve"> cv2.findChessboardCorners(gray, cross_points, </w:t>
      </w:r>
      <w:r>
        <w:rPr>
          <w:rStyle w:val="VariableTok"/>
        </w:rPr>
        <w:t xml:space="preserve">None</w:t>
      </w:r>
      <w:r>
        <w:rPr>
          <w:rStyle w:val="NormalTok"/>
        </w:rPr>
        <w:t xml:space="preserve">)</w:t>
      </w:r>
      <w:r>
        <w:br/>
      </w:r>
      <w:r>
        <w:br/>
      </w:r>
      <w:r>
        <w:rPr>
          <w:rStyle w:val="CommentTok"/>
        </w:rPr>
        <w:t xml:space="preserve"># 如果找到足够的角点，则进行标定</w:t>
      </w:r>
      <w:r>
        <w:br/>
      </w:r>
      <w:r>
        <w:rPr>
          <w:rStyle w:val="ControlFlowTok"/>
        </w:rPr>
        <w:t xml:space="preserve">if</w:t>
      </w:r>
      <w:r>
        <w:rPr>
          <w:rStyle w:val="NormalTok"/>
        </w:rPr>
        <w:t xml:space="preserve"> ret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mmentTok"/>
        </w:rPr>
        <w:t xml:space="preserve"># 准备对象点</w:t>
      </w:r>
      <w:r>
        <w:br/>
      </w:r>
      <w:r>
        <w:rPr>
          <w:rStyle w:val="NormalTok"/>
        </w:rPr>
        <w:t xml:space="preserve">    objp </w:t>
      </w:r>
      <w:r>
        <w:rPr>
          <w:rStyle w:val="OperatorTok"/>
        </w:rPr>
        <w:t xml:space="preserve">=</w:t>
      </w:r>
      <w:r>
        <w:rPr>
          <w:rStyle w:val="NormalTok"/>
        </w:rPr>
        <w:t xml:space="preserve"> np.zeros((cross_points[</w:t>
      </w:r>
      <w:r>
        <w:rPr>
          <w:rStyle w:val="DecValTok"/>
        </w:rPr>
        <w:t xml:space="preserve">0</w:t>
      </w:r>
      <w:r>
        <w:rPr>
          <w:rStyle w:val="NormalTok"/>
        </w:rPr>
        <w:t xml:space="preserve">] </w:t>
      </w:r>
      <w:r>
        <w:rPr>
          <w:rStyle w:val="OperatorTok"/>
        </w:rPr>
        <w:t xml:space="preserve">*</w:t>
      </w:r>
      <w:r>
        <w:rPr>
          <w:rStyle w:val="NormalTok"/>
        </w:rPr>
        <w:t xml:space="preserve"> cross_points[</w:t>
      </w:r>
      <w:r>
        <w:rPr>
          <w:rStyle w:val="DecValTok"/>
        </w:rPr>
        <w:t xml:space="preserve">1</w:t>
      </w:r>
      <w:r>
        <w:rPr>
          <w:rStyle w:val="NormalTok"/>
        </w:rPr>
        <w:t xml:space="preserve">], </w:t>
      </w:r>
      <w:r>
        <w:rPr>
          <w:rStyle w:val="DecValTok"/>
        </w:rPr>
        <w:t xml:space="preserve">3</w:t>
      </w:r>
      <w:r>
        <w:rPr>
          <w:rStyle w:val="NormalTok"/>
        </w:rPr>
        <w:t xml:space="preserve">), np.float32)</w:t>
      </w:r>
      <w:r>
        <w:br/>
      </w:r>
      <w:r>
        <w:rPr>
          <w:rStyle w:val="NormalTok"/>
        </w:rPr>
        <w:t xml:space="preserve">    objp[:, :</w:t>
      </w:r>
      <w:r>
        <w:rPr>
          <w:rStyle w:val="DecValTok"/>
        </w:rPr>
        <w:t xml:space="preserve">2</w:t>
      </w:r>
      <w:r>
        <w:rPr>
          <w:rStyle w:val="NormalTok"/>
        </w:rPr>
        <w:t xml:space="preserve">] </w:t>
      </w:r>
      <w:r>
        <w:rPr>
          <w:rStyle w:val="OperatorTok"/>
        </w:rPr>
        <w:t xml:space="preserve">=</w:t>
      </w:r>
      <w:r>
        <w:rPr>
          <w:rStyle w:val="NormalTok"/>
        </w:rPr>
        <w:t xml:space="preserve"> np.mgrid[</w:t>
      </w:r>
      <w:r>
        <w:rPr>
          <w:rStyle w:val="DecValTok"/>
        </w:rPr>
        <w:t xml:space="preserve">0</w:t>
      </w:r>
      <w:r>
        <w:rPr>
          <w:rStyle w:val="NormalTok"/>
        </w:rPr>
        <w:t xml:space="preserve">:cross_points[</w:t>
      </w:r>
      <w:r>
        <w:rPr>
          <w:rStyle w:val="DecValTok"/>
        </w:rPr>
        <w:t xml:space="preserve">0</w:t>
      </w:r>
      <w:r>
        <w:rPr>
          <w:rStyle w:val="NormalTok"/>
        </w:rPr>
        <w:t xml:space="preserve">], </w:t>
      </w:r>
      <w:r>
        <w:rPr>
          <w:rStyle w:val="DecValTok"/>
        </w:rPr>
        <w:t xml:space="preserve">0</w:t>
      </w:r>
      <w:r>
        <w:rPr>
          <w:rStyle w:val="NormalTok"/>
        </w:rPr>
        <w:t xml:space="preserve">:cross_points[</w:t>
      </w:r>
      <w:r>
        <w:rPr>
          <w:rStyle w:val="DecValTok"/>
        </w:rPr>
        <w:t xml:space="preserve">1</w:t>
      </w:r>
      <w:r>
        <w:rPr>
          <w:rStyle w:val="NormalTok"/>
        </w:rPr>
        <w:t xml:space="preserve">]].T.reshape(</w:t>
      </w:r>
      <w:r>
        <w:rPr>
          <w:rStyle w:val="Operator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objp </w:t>
      </w:r>
      <w:r>
        <w:rPr>
          <w:rStyle w:val="OperatorTok"/>
        </w:rPr>
        <w:t xml:space="preserve">*=</w:t>
      </w:r>
      <w:r>
        <w:rPr>
          <w:rStyle w:val="NormalTok"/>
        </w:rPr>
        <w:t xml:space="preserve"> square_size</w:t>
      </w:r>
      <w:r>
        <w:br/>
      </w:r>
      <w:r>
        <w:rPr>
          <w:rStyle w:val="CommentTok"/>
        </w:rPr>
        <w:t xml:space="preserve"># 将对象点和图像点放入数组中</w:t>
      </w:r>
      <w:r>
        <w:br/>
      </w:r>
      <w:r>
        <w:rPr>
          <w:rStyle w:val="NormalTok"/>
        </w:rPr>
        <w:t xml:space="preserve">objpoints </w:t>
      </w:r>
      <w:r>
        <w:rPr>
          <w:rStyle w:val="OperatorTok"/>
        </w:rPr>
        <w:t xml:space="preserve">=</w:t>
      </w:r>
      <w:r>
        <w:rPr>
          <w:rStyle w:val="NormalTok"/>
        </w:rPr>
        <w:t xml:space="preserve"> []  </w:t>
      </w:r>
      <w:r>
        <w:rPr>
          <w:rStyle w:val="CommentTok"/>
        </w:rPr>
        <w:t xml:space="preserve"># 真实世界中的点</w:t>
      </w:r>
      <w:r>
        <w:br/>
      </w:r>
      <w:r>
        <w:rPr>
          <w:rStyle w:val="NormalTok"/>
        </w:rPr>
        <w:t xml:space="preserve">imgpoints </w:t>
      </w:r>
      <w:r>
        <w:rPr>
          <w:rStyle w:val="OperatorTok"/>
        </w:rPr>
        <w:t xml:space="preserve">=</w:t>
      </w:r>
      <w:r>
        <w:rPr>
          <w:rStyle w:val="NormalTok"/>
        </w:rPr>
        <w:t xml:space="preserve"> []  </w:t>
      </w:r>
      <w:r>
        <w:rPr>
          <w:rStyle w:val="CommentTok"/>
        </w:rPr>
        <w:t xml:space="preserve"># 图像中的点</w:t>
      </w:r>
      <w:r>
        <w:br/>
      </w:r>
      <w:r>
        <w:br/>
      </w:r>
      <w:r>
        <w:rPr>
          <w:rStyle w:val="NormalTok"/>
        </w:rPr>
        <w:t xml:space="preserve">objpoints.append(objp)</w:t>
      </w:r>
      <w:r>
        <w:br/>
      </w:r>
      <w:r>
        <w:rPr>
          <w:rStyle w:val="NormalTok"/>
        </w:rPr>
        <w:t xml:space="preserve">imgpoints.append(corners)</w:t>
      </w:r>
      <w:r>
        <w:br/>
      </w:r>
      <w:r>
        <w:br/>
      </w:r>
      <w:r>
        <w:rPr>
          <w:rStyle w:val="CommentTok"/>
        </w:rPr>
        <w:t xml:space="preserve"># 进行相机标定</w:t>
      </w:r>
      <w:r>
        <w:br/>
      </w:r>
      <w:r>
        <w:rPr>
          <w:rStyle w:val="NormalTok"/>
        </w:rPr>
        <w:t xml:space="preserve">ret, mtx, dist, rvecs, tvecs </w:t>
      </w:r>
      <w:r>
        <w:rPr>
          <w:rStyle w:val="OperatorTok"/>
        </w:rPr>
        <w:t xml:space="preserve">=</w:t>
      </w:r>
      <w:r>
        <w:rPr>
          <w:rStyle w:val="NormalTok"/>
        </w:rPr>
        <w:t xml:space="preserve"> cv2.calibrateCamera(objpoints, imgpoints, gray.shape[::</w:t>
      </w:r>
      <w:r>
        <w:rPr>
          <w:rStyle w:val="OperatorTok"/>
        </w:rPr>
        <w:t xml:space="preserve">-</w:t>
      </w:r>
      <w:r>
        <w:rPr>
          <w:rStyle w:val="DecValTok"/>
        </w:rPr>
        <w:t xml:space="preserve">1</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w:t>
      </w:r>
      <w:r>
        <w:br/>
      </w:r>
      <w:r>
        <w:br/>
      </w:r>
      <w:r>
        <w:rPr>
          <w:rStyle w:val="CommentTok"/>
        </w:rPr>
        <w:t xml:space="preserve"># 标记角点并显示</w:t>
      </w:r>
      <w:r>
        <w:br/>
      </w:r>
      <w:r>
        <w:rPr>
          <w:rStyle w:val="NormalTok"/>
        </w:rPr>
        <w:t xml:space="preserve">img </w:t>
      </w:r>
      <w:r>
        <w:rPr>
          <w:rStyle w:val="OperatorTok"/>
        </w:rPr>
        <w:t xml:space="preserve">=</w:t>
      </w:r>
      <w:r>
        <w:rPr>
          <w:rStyle w:val="NormalTok"/>
        </w:rPr>
        <w:t xml:space="preserve"> cv2.drawChessboardCorners(image.copy(), cross_points, corners, </w:t>
      </w:r>
      <w:r>
        <w:rPr>
          <w:rStyle w:val="BuiltInTok"/>
        </w:rPr>
        <w:t xml:space="preserve">int</w:t>
      </w:r>
      <w:r>
        <w:rPr>
          <w:rStyle w:val="NormalTok"/>
        </w:rPr>
        <w:t xml:space="preserve">(ret))</w:t>
      </w:r>
      <w:r>
        <w:br/>
      </w:r>
      <w:r>
        <w:br/>
      </w:r>
      <w:r>
        <w:rPr>
          <w:rStyle w:val="CommentTok"/>
        </w:rPr>
        <w:t xml:space="preserve"># 透视变换</w:t>
      </w:r>
      <w:r>
        <w:br/>
      </w:r>
      <w:r>
        <w:rPr>
          <w:rStyle w:val="CommentTok"/>
        </w:rPr>
        <w:t xml:space="preserve"># 原始图像尺寸</w:t>
      </w:r>
      <w:r>
        <w:br/>
      </w:r>
      <w:r>
        <w:rPr>
          <w:rStyle w:val="NormalTok"/>
        </w:rPr>
        <w:t xml:space="preserve">h, w </w:t>
      </w:r>
      <w:r>
        <w:rPr>
          <w:rStyle w:val="OperatorTok"/>
        </w:rPr>
        <w:t xml:space="preserve">=</w:t>
      </w:r>
      <w:r>
        <w:rPr>
          <w:rStyle w:val="NormalTok"/>
        </w:rPr>
        <w:t xml:space="preserve"> image.shape[:</w:t>
      </w:r>
      <w:r>
        <w:rPr>
          <w:rStyle w:val="DecValTok"/>
        </w:rPr>
        <w:t xml:space="preserve">2</w:t>
      </w:r>
      <w:r>
        <w:rPr>
          <w:rStyle w:val="NormalTok"/>
        </w:rPr>
        <w:t xml:space="preserve">]</w:t>
      </w:r>
      <w:r>
        <w:br/>
      </w:r>
      <w:r>
        <w:br/>
      </w:r>
      <w:r>
        <w:rPr>
          <w:rStyle w:val="CommentTok"/>
        </w:rPr>
        <w:t xml:space="preserve"># 获取角点的坐标</w:t>
      </w:r>
      <w:r>
        <w:br/>
      </w:r>
      <w:r>
        <w:rPr>
          <w:rStyle w:val="NormalTok"/>
        </w:rPr>
        <w:t xml:space="preserve">top_left, top_right, bottom_right, bottom_left </w:t>
      </w:r>
      <w:r>
        <w:rPr>
          <w:rStyle w:val="OperatorTok"/>
        </w:rPr>
        <w:t xml:space="preserve">=</w:t>
      </w:r>
      <w:r>
        <w:rPr>
          <w:rStyle w:val="NormalTok"/>
        </w:rPr>
        <w:t xml:space="preserve"> corners[</w:t>
      </w:r>
      <w:r>
        <w:rPr>
          <w:rStyle w:val="DecValTok"/>
        </w:rPr>
        <w:t xml:space="preserve">0</w:t>
      </w:r>
      <w:r>
        <w:rPr>
          <w:rStyle w:val="NormalTok"/>
        </w:rPr>
        <w:t xml:space="preserve">][</w:t>
      </w:r>
      <w:r>
        <w:rPr>
          <w:rStyle w:val="DecValTok"/>
        </w:rPr>
        <w:t xml:space="preserve">0</w:t>
      </w:r>
      <w:r>
        <w:rPr>
          <w:rStyle w:val="NormalTok"/>
        </w:rPr>
        <w:t xml:space="preserve">], corners[</w:t>
      </w:r>
      <w:r>
        <w:rPr>
          <w:rStyle w:val="DecValTok"/>
        </w:rPr>
        <w:t xml:space="preserve">8</w:t>
      </w:r>
      <w:r>
        <w:rPr>
          <w:rStyle w:val="NormalTok"/>
        </w:rPr>
        <w:t xml:space="preserve">][</w:t>
      </w:r>
      <w:r>
        <w:rPr>
          <w:rStyle w:val="DecValTok"/>
        </w:rPr>
        <w:t xml:space="preserve">0</w:t>
      </w:r>
      <w:r>
        <w:rPr>
          <w:rStyle w:val="NormalTok"/>
        </w:rPr>
        <w:t xml:space="preserve">], corners[</w:t>
      </w:r>
      <w:r>
        <w:rPr>
          <w:rStyle w:val="OperatorTok"/>
        </w:rPr>
        <w:t xml:space="preserve">-</w:t>
      </w:r>
      <w:r>
        <w:rPr>
          <w:rStyle w:val="DecValTok"/>
        </w:rPr>
        <w:t xml:space="preserve">1</w:t>
      </w:r>
      <w:r>
        <w:rPr>
          <w:rStyle w:val="NormalTok"/>
        </w:rPr>
        <w:t xml:space="preserve">][</w:t>
      </w:r>
      <w:r>
        <w:rPr>
          <w:rStyle w:val="DecValTok"/>
        </w:rPr>
        <w:t xml:space="preserve">0</w:t>
      </w:r>
      <w:r>
        <w:rPr>
          <w:rStyle w:val="NormalTok"/>
        </w:rPr>
        <w:t xml:space="preserve">], corners[</w:t>
      </w:r>
      <w:r>
        <w:rPr>
          <w:rStyle w:val="OperatorTok"/>
        </w:rPr>
        <w:t xml:space="preserve">-</w:t>
      </w:r>
      <w:r>
        <w:rPr>
          <w:rStyle w:val="DecValTok"/>
        </w:rPr>
        <w:t xml:space="preserve">9</w:t>
      </w:r>
      <w:r>
        <w:rPr>
          <w:rStyle w:val="NormalTok"/>
        </w:rPr>
        <w:t xml:space="preserve">][</w:t>
      </w:r>
      <w:r>
        <w:rPr>
          <w:rStyle w:val="DecValTok"/>
        </w:rPr>
        <w:t xml:space="preserve">0</w:t>
      </w:r>
      <w:r>
        <w:rPr>
          <w:rStyle w:val="NormalTok"/>
        </w:rPr>
        <w:t xml:space="preserve">]</w:t>
      </w:r>
      <w:r>
        <w:br/>
      </w:r>
      <w:r>
        <w:rPr>
          <w:rStyle w:val="NormalTok"/>
        </w:rPr>
        <w:t xml:space="preserve">pts1 </w:t>
      </w:r>
      <w:r>
        <w:rPr>
          <w:rStyle w:val="OperatorTok"/>
        </w:rPr>
        <w:t xml:space="preserve">=</w:t>
      </w:r>
      <w:r>
        <w:rPr>
          <w:rStyle w:val="NormalTok"/>
        </w:rPr>
        <w:t xml:space="preserve"> np.float32([top_left, top_right, bottom_right, bottom_left])</w:t>
      </w:r>
      <w:r>
        <w:br/>
      </w:r>
      <w:r>
        <w:br/>
      </w:r>
      <w:r>
        <w:rPr>
          <w:rStyle w:val="CommentTok"/>
        </w:rPr>
        <w:t xml:space="preserve"># 计算四个角点到图像边缘的最大距离</w:t>
      </w:r>
      <w:r>
        <w:br/>
      </w:r>
      <w:r>
        <w:rPr>
          <w:rStyle w:val="NormalTok"/>
        </w:rPr>
        <w:t xml:space="preserve">maxDistToLeftEdge </w:t>
      </w:r>
      <w:r>
        <w:rPr>
          <w:rStyle w:val="OperatorTok"/>
        </w:rPr>
        <w:t xml:space="preserve">=</w:t>
      </w:r>
      <w:r>
        <w:rPr>
          <w:rStyle w:val="NormalTok"/>
        </w:rPr>
        <w:t xml:space="preserve"> </w:t>
      </w:r>
      <w:r>
        <w:rPr>
          <w:rStyle w:val="BuiltInTok"/>
        </w:rPr>
        <w:t xml:space="preserve">max</w:t>
      </w:r>
      <w:r>
        <w:rPr>
          <w:rStyle w:val="NormalTok"/>
        </w:rPr>
        <w:t xml:space="preserve">(top_left[</w:t>
      </w:r>
      <w:r>
        <w:rPr>
          <w:rStyle w:val="DecValTok"/>
        </w:rPr>
        <w:t xml:space="preserve">0</w:t>
      </w:r>
      <w:r>
        <w:rPr>
          <w:rStyle w:val="NormalTok"/>
        </w:rPr>
        <w:t xml:space="preserve">], bottom_left[</w:t>
      </w:r>
      <w:r>
        <w:rPr>
          <w:rStyle w:val="DecValTok"/>
        </w:rPr>
        <w:t xml:space="preserve">0</w:t>
      </w:r>
      <w:r>
        <w:rPr>
          <w:rStyle w:val="NormalTok"/>
        </w:rPr>
        <w:t xml:space="preserve">])</w:t>
      </w:r>
      <w:r>
        <w:br/>
      </w:r>
      <w:r>
        <w:rPr>
          <w:rStyle w:val="NormalTok"/>
        </w:rPr>
        <w:t xml:space="preserve">maxDistToRightEdge </w:t>
      </w:r>
      <w:r>
        <w:rPr>
          <w:rStyle w:val="OperatorTok"/>
        </w:rPr>
        <w:t xml:space="preserve">=</w:t>
      </w:r>
      <w:r>
        <w:rPr>
          <w:rStyle w:val="NormalTok"/>
        </w:rPr>
        <w:t xml:space="preserve"> </w:t>
      </w:r>
      <w:r>
        <w:rPr>
          <w:rStyle w:val="BuiltInTok"/>
        </w:rPr>
        <w:t xml:space="preserve">max</w:t>
      </w:r>
      <w:r>
        <w:rPr>
          <w:rStyle w:val="NormalTok"/>
        </w:rPr>
        <w:t xml:space="preserve">(w </w:t>
      </w:r>
      <w:r>
        <w:rPr>
          <w:rStyle w:val="OperatorTok"/>
        </w:rPr>
        <w:t xml:space="preserve">-</w:t>
      </w:r>
      <w:r>
        <w:rPr>
          <w:rStyle w:val="NormalTok"/>
        </w:rPr>
        <w:t xml:space="preserve"> top_right[</w:t>
      </w:r>
      <w:r>
        <w:rPr>
          <w:rStyle w:val="DecValTok"/>
        </w:rPr>
        <w:t xml:space="preserve">0</w:t>
      </w:r>
      <w:r>
        <w:rPr>
          <w:rStyle w:val="NormalTok"/>
        </w:rPr>
        <w:t xml:space="preserve">], w </w:t>
      </w:r>
      <w:r>
        <w:rPr>
          <w:rStyle w:val="OperatorTok"/>
        </w:rPr>
        <w:t xml:space="preserve">-</w:t>
      </w:r>
      <w:r>
        <w:rPr>
          <w:rStyle w:val="NormalTok"/>
        </w:rPr>
        <w:t xml:space="preserve"> bottom_right[</w:t>
      </w:r>
      <w:r>
        <w:rPr>
          <w:rStyle w:val="DecValTok"/>
        </w:rPr>
        <w:t xml:space="preserve">0</w:t>
      </w:r>
      <w:r>
        <w:rPr>
          <w:rStyle w:val="NormalTok"/>
        </w:rPr>
        <w:t xml:space="preserve">])</w:t>
      </w:r>
      <w:r>
        <w:br/>
      </w:r>
      <w:r>
        <w:rPr>
          <w:rStyle w:val="NormalTok"/>
        </w:rPr>
        <w:t xml:space="preserve">maxDistToTopEdge </w:t>
      </w:r>
      <w:r>
        <w:rPr>
          <w:rStyle w:val="OperatorTok"/>
        </w:rPr>
        <w:t xml:space="preserve">=</w:t>
      </w:r>
      <w:r>
        <w:rPr>
          <w:rStyle w:val="NormalTok"/>
        </w:rPr>
        <w:t xml:space="preserve"> </w:t>
      </w:r>
      <w:r>
        <w:rPr>
          <w:rStyle w:val="BuiltInTok"/>
        </w:rPr>
        <w:t xml:space="preserve">max</w:t>
      </w:r>
      <w:r>
        <w:rPr>
          <w:rStyle w:val="NormalTok"/>
        </w:rPr>
        <w:t xml:space="preserve">(top_left[</w:t>
      </w:r>
      <w:r>
        <w:rPr>
          <w:rStyle w:val="DecValTok"/>
        </w:rPr>
        <w:t xml:space="preserve">1</w:t>
      </w:r>
      <w:r>
        <w:rPr>
          <w:rStyle w:val="NormalTok"/>
        </w:rPr>
        <w:t xml:space="preserve">], top_right[</w:t>
      </w:r>
      <w:r>
        <w:rPr>
          <w:rStyle w:val="DecValTok"/>
        </w:rPr>
        <w:t xml:space="preserve">1</w:t>
      </w:r>
      <w:r>
        <w:rPr>
          <w:rStyle w:val="NormalTok"/>
        </w:rPr>
        <w:t xml:space="preserve">])</w:t>
      </w:r>
      <w:r>
        <w:br/>
      </w:r>
      <w:r>
        <w:rPr>
          <w:rStyle w:val="NormalTok"/>
        </w:rPr>
        <w:t xml:space="preserve">maxDistToBottomEdge </w:t>
      </w:r>
      <w:r>
        <w:rPr>
          <w:rStyle w:val="OperatorTok"/>
        </w:rPr>
        <w:t xml:space="preserve">=</w:t>
      </w:r>
      <w:r>
        <w:rPr>
          <w:rStyle w:val="NormalTok"/>
        </w:rPr>
        <w:t xml:space="preserve"> </w:t>
      </w:r>
      <w:r>
        <w:rPr>
          <w:rStyle w:val="BuiltInTok"/>
        </w:rPr>
        <w:t xml:space="preserve">max</w:t>
      </w:r>
      <w:r>
        <w:rPr>
          <w:rStyle w:val="NormalTok"/>
        </w:rPr>
        <w:t xml:space="preserve">(h </w:t>
      </w:r>
      <w:r>
        <w:rPr>
          <w:rStyle w:val="OperatorTok"/>
        </w:rPr>
        <w:t xml:space="preserve">-</w:t>
      </w:r>
      <w:r>
        <w:rPr>
          <w:rStyle w:val="NormalTok"/>
        </w:rPr>
        <w:t xml:space="preserve"> bottom_left[</w:t>
      </w:r>
      <w:r>
        <w:rPr>
          <w:rStyle w:val="DecValTok"/>
        </w:rPr>
        <w:t xml:space="preserve">1</w:t>
      </w:r>
      <w:r>
        <w:rPr>
          <w:rStyle w:val="NormalTok"/>
        </w:rPr>
        <w:t xml:space="preserve">], h </w:t>
      </w:r>
      <w:r>
        <w:rPr>
          <w:rStyle w:val="OperatorTok"/>
        </w:rPr>
        <w:t xml:space="preserve">-</w:t>
      </w:r>
      <w:r>
        <w:rPr>
          <w:rStyle w:val="NormalTok"/>
        </w:rPr>
        <w:t xml:space="preserve"> bottom_right[</w:t>
      </w:r>
      <w:r>
        <w:rPr>
          <w:rStyle w:val="DecValTok"/>
        </w:rPr>
        <w:t xml:space="preserve">1</w:t>
      </w:r>
      <w:r>
        <w:rPr>
          <w:rStyle w:val="NormalTok"/>
        </w:rPr>
        <w:t xml:space="preserve">])</w:t>
      </w:r>
      <w:r>
        <w:br/>
      </w:r>
      <w:r>
        <w:br/>
      </w:r>
      <w:r>
        <w:rPr>
          <w:rStyle w:val="CommentTok"/>
        </w:rPr>
        <w:t xml:space="preserve"># 使用最大距离来定义目标图像的大小</w:t>
      </w:r>
      <w:r>
        <w:br/>
      </w:r>
      <w:r>
        <w:rPr>
          <w:rStyle w:val="NormalTok"/>
        </w:rPr>
        <w:t xml:space="preserve">maxWidth </w:t>
      </w:r>
      <w:r>
        <w:rPr>
          <w:rStyle w:val="OperatorTok"/>
        </w:rPr>
        <w:t xml:space="preserve">=</w:t>
      </w:r>
      <w:r>
        <w:rPr>
          <w:rStyle w:val="BuiltInTok"/>
        </w:rPr>
        <w:t xml:space="preserve">int</w:t>
      </w:r>
      <w:r>
        <w:rPr>
          <w:rStyle w:val="NormalTok"/>
        </w:rPr>
        <w:t xml:space="preserve">(w </w:t>
      </w:r>
      <w:r>
        <w:rPr>
          <w:rStyle w:val="OperatorTok"/>
        </w:rPr>
        <w:t xml:space="preserve">+</w:t>
      </w:r>
      <w:r>
        <w:rPr>
          <w:rStyle w:val="NormalTok"/>
        </w:rPr>
        <w:t xml:space="preserve"> maxDistToLeftEdge </w:t>
      </w:r>
      <w:r>
        <w:rPr>
          <w:rStyle w:val="OperatorTok"/>
        </w:rPr>
        <w:t xml:space="preserve">+</w:t>
      </w:r>
      <w:r>
        <w:rPr>
          <w:rStyle w:val="NormalTok"/>
        </w:rPr>
        <w:t xml:space="preserve"> maxDistToRightEdge)</w:t>
      </w:r>
      <w:r>
        <w:br/>
      </w:r>
      <w:r>
        <w:rPr>
          <w:rStyle w:val="NormalTok"/>
        </w:rPr>
        <w:t xml:space="preserve">maxHeight </w:t>
      </w:r>
      <w:r>
        <w:rPr>
          <w:rStyle w:val="OperatorTok"/>
        </w:rPr>
        <w:t xml:space="preserve">=</w:t>
      </w:r>
      <w:r>
        <w:rPr>
          <w:rStyle w:val="BuiltInTok"/>
        </w:rPr>
        <w:t xml:space="preserve">int</w:t>
      </w:r>
      <w:r>
        <w:rPr>
          <w:rStyle w:val="NormalTok"/>
        </w:rPr>
        <w:t xml:space="preserve">( h </w:t>
      </w:r>
      <w:r>
        <w:rPr>
          <w:rStyle w:val="OperatorTok"/>
        </w:rPr>
        <w:t xml:space="preserve">+</w:t>
      </w:r>
      <w:r>
        <w:rPr>
          <w:rStyle w:val="NormalTok"/>
        </w:rPr>
        <w:t xml:space="preserve"> maxDistToTopEdge </w:t>
      </w:r>
      <w:r>
        <w:rPr>
          <w:rStyle w:val="OperatorTok"/>
        </w:rPr>
        <w:t xml:space="preserve">+</w:t>
      </w:r>
      <w:r>
        <w:rPr>
          <w:rStyle w:val="NormalTok"/>
        </w:rPr>
        <w:t xml:space="preserve"> maxDistToBottomEdge)</w:t>
      </w:r>
      <w:r>
        <w:br/>
      </w:r>
      <w:r>
        <w:br/>
      </w:r>
      <w:r>
        <w:rPr>
          <w:rStyle w:val="CommentTok"/>
        </w:rPr>
        <w:t xml:space="preserve"># 计算目标点的坐标，使整张图片在透视变换后能居中显示</w:t>
      </w:r>
      <w:r>
        <w:br/>
      </w:r>
      <w:r>
        <w:rPr>
          <w:rStyle w:val="NormalTok"/>
        </w:rPr>
        <w:t xml:space="preserve">pts2 </w:t>
      </w:r>
      <w:r>
        <w:rPr>
          <w:rStyle w:val="OperatorTok"/>
        </w:rPr>
        <w:t xml:space="preserve">=</w:t>
      </w:r>
      <w:r>
        <w:rPr>
          <w:rStyle w:val="NormalTok"/>
        </w:rPr>
        <w:t xml:space="preserve"> np.float32([</w:t>
      </w:r>
      <w:r>
        <w:br/>
      </w:r>
      <w:r>
        <w:rPr>
          <w:rStyle w:val="NormalTok"/>
        </w:rPr>
        <w:t xml:space="preserve">    [maxDistToLeftEdge, maxDistToTopEdge],</w:t>
      </w:r>
      <w:r>
        <w:br/>
      </w:r>
      <w:r>
        <w:rPr>
          <w:rStyle w:val="NormalTok"/>
        </w:rPr>
        <w:t xml:space="preserve">    [maxWidth </w:t>
      </w:r>
      <w:r>
        <w:rPr>
          <w:rStyle w:val="OperatorTok"/>
        </w:rPr>
        <w:t xml:space="preserve">-</w:t>
      </w:r>
      <w:r>
        <w:rPr>
          <w:rStyle w:val="NormalTok"/>
        </w:rPr>
        <w:t xml:space="preserve"> maxDistToRightEdge </w:t>
      </w:r>
      <w:r>
        <w:rPr>
          <w:rStyle w:val="OperatorTok"/>
        </w:rPr>
        <w:t xml:space="preserve">-</w:t>
      </w:r>
      <w:r>
        <w:rPr>
          <w:rStyle w:val="NormalTok"/>
        </w:rPr>
        <w:t xml:space="preserve"> </w:t>
      </w:r>
      <w:r>
        <w:rPr>
          <w:rStyle w:val="DecValTok"/>
        </w:rPr>
        <w:t xml:space="preserve">1</w:t>
      </w:r>
      <w:r>
        <w:rPr>
          <w:rStyle w:val="NormalTok"/>
        </w:rPr>
        <w:t xml:space="preserve">, maxDistToTopEdge],</w:t>
      </w:r>
      <w:r>
        <w:br/>
      </w:r>
      <w:r>
        <w:rPr>
          <w:rStyle w:val="NormalTok"/>
        </w:rPr>
        <w:t xml:space="preserve">    [maxWidth </w:t>
      </w:r>
      <w:r>
        <w:rPr>
          <w:rStyle w:val="OperatorTok"/>
        </w:rPr>
        <w:t xml:space="preserve">-</w:t>
      </w:r>
      <w:r>
        <w:rPr>
          <w:rStyle w:val="NormalTok"/>
        </w:rPr>
        <w:t xml:space="preserve"> maxDistToRightEdge </w:t>
      </w:r>
      <w:r>
        <w:rPr>
          <w:rStyle w:val="OperatorTok"/>
        </w:rPr>
        <w:t xml:space="preserve">-</w:t>
      </w:r>
      <w:r>
        <w:rPr>
          <w:rStyle w:val="NormalTok"/>
        </w:rPr>
        <w:t xml:space="preserve"> </w:t>
      </w:r>
      <w:r>
        <w:rPr>
          <w:rStyle w:val="DecValTok"/>
        </w:rPr>
        <w:t xml:space="preserve">1</w:t>
      </w:r>
      <w:r>
        <w:rPr>
          <w:rStyle w:val="NormalTok"/>
        </w:rPr>
        <w:t xml:space="preserve">, maxHeight </w:t>
      </w:r>
      <w:r>
        <w:rPr>
          <w:rStyle w:val="OperatorTok"/>
        </w:rPr>
        <w:t xml:space="preserve">-</w:t>
      </w:r>
      <w:r>
        <w:rPr>
          <w:rStyle w:val="NormalTok"/>
        </w:rPr>
        <w:t xml:space="preserve"> maxDistToBottomEdge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[maxDistToLeftEdge, maxHeight </w:t>
      </w:r>
      <w:r>
        <w:rPr>
          <w:rStyle w:val="OperatorTok"/>
        </w:rPr>
        <w:t xml:space="preserve">-</w:t>
      </w:r>
      <w:r>
        <w:rPr>
          <w:rStyle w:val="NormalTok"/>
        </w:rPr>
        <w:t xml:space="preserve"> maxDistToBottomEdge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CommentTok"/>
        </w:rPr>
        <w:t xml:space="preserve"># 获取透视变换矩阵</w:t>
      </w:r>
      <w:r>
        <w:br/>
      </w:r>
      <w:r>
        <w:rPr>
          <w:rStyle w:val="NormalTok"/>
        </w:rPr>
        <w:t xml:space="preserve">M </w:t>
      </w:r>
      <w:r>
        <w:rPr>
          <w:rStyle w:val="OperatorTok"/>
        </w:rPr>
        <w:t xml:space="preserve">=</w:t>
      </w:r>
      <w:r>
        <w:rPr>
          <w:rStyle w:val="NormalTok"/>
        </w:rPr>
        <w:t xml:space="preserve"> cv2.getPerspectiveTransform(pts1, pts2)</w:t>
      </w:r>
      <w:r>
        <w:br/>
      </w:r>
      <w:r>
        <w:br/>
      </w:r>
      <w:r>
        <w:rPr>
          <w:rStyle w:val="CommentTok"/>
        </w:rPr>
        <w:t xml:space="preserve"># 应用透视变换</w:t>
      </w:r>
      <w:r>
        <w:br/>
      </w:r>
      <w:r>
        <w:rPr>
          <w:rStyle w:val="NormalTok"/>
        </w:rPr>
        <w:t xml:space="preserve">dst_perspective </w:t>
      </w:r>
      <w:r>
        <w:rPr>
          <w:rStyle w:val="OperatorTok"/>
        </w:rPr>
        <w:t xml:space="preserve">=</w:t>
      </w:r>
      <w:r>
        <w:rPr>
          <w:rStyle w:val="NormalTok"/>
        </w:rPr>
        <w:t xml:space="preserve"> cv2.warpPerspective(image, M, (maxWidth, maxHeight))</w:t>
      </w:r>
      <w:r>
        <w:br/>
      </w:r>
      <w:r>
        <w:br/>
      </w:r>
      <w:r>
        <w:rPr>
          <w:rStyle w:val="CommentTok"/>
        </w:rPr>
        <w:t xml:space="preserve"># 显示原图及透视变换后的图片</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plt.imshow(cv2.cvtColor(img, cv2.COLOR_BGR2RGB))</w:t>
      </w:r>
      <w:r>
        <w:br/>
      </w:r>
      <w:r>
        <w:rPr>
          <w:rStyle w:val="NormalTok"/>
        </w:rPr>
        <w:t xml:space="preserve">plt.title(</w:t>
      </w:r>
      <w:r>
        <w:rPr>
          <w:rStyle w:val="StringTok"/>
        </w:rPr>
        <w:t xml:space="preserve">'Original Image with Corners'</w:t>
      </w:r>
      <w:r>
        <w:rPr>
          <w:rStyle w:val="NormalTok"/>
        </w:rPr>
        <w:t xml:space="preserve">)</w:t>
      </w:r>
      <w:r>
        <w:br/>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plt.imshow(cv2.cvtColor(dst_perspective, cv2.COLOR_BGR2RGB))</w:t>
      </w:r>
      <w:r>
        <w:br/>
      </w:r>
      <w:r>
        <w:rPr>
          <w:rStyle w:val="NormalTok"/>
        </w:rPr>
        <w:t xml:space="preserve">plt.title(</w:t>
      </w:r>
      <w:r>
        <w:rPr>
          <w:rStyle w:val="StringTok"/>
        </w:rPr>
        <w:t xml:space="preserve">'Perspective Transform'</w:t>
      </w:r>
      <w:r>
        <w:rPr>
          <w:rStyle w:val="NormalTok"/>
        </w:rPr>
        <w:t xml:space="preserve">)</w:t>
      </w:r>
      <w:r>
        <w:br/>
      </w:r>
      <w:r>
        <w:br/>
      </w:r>
      <w:r>
        <w:rPr>
          <w:rStyle w:val="NormalTok"/>
        </w:rPr>
        <w:t xml:space="preserve">plt.show()</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"找不到足够的角点，请检查图片是否适合棋盘格标定。"</w:t>
      </w:r>
      <w:r>
        <w:rPr>
          <w:rStyle w:val="NormalTok"/>
        </w:rPr>
        <w:t xml:space="preserve">)</w:t>
      </w:r>
    </w:p>
    <w:p>
      <w:pPr>
        <w:pStyle w:val="CaptionedFigure"/>
      </w:pPr>
      <w:r>
        <w:drawing>
          <wp:inline>
            <wp:extent cx="5334000" cy="2479297"/>
            <wp:effectExtent b="0" l="0" r="0" t="0"/>
            <wp:docPr descr="" title="" id="1" name="Picture"/>
            <a:graphic>
              <a:graphicData uri="http://schemas.openxmlformats.org/drawingml/2006/picture">
                <pic:pic>
                  <pic:nvPicPr>
                    <pic:cNvPr descr="https://img-blog.csdnimg.cn/b51753d02577401bae24712cc60b3229.png" id="0" name="Picture"/>
                    <pic:cNvPicPr>
                      <a:picLocks noChangeArrowheads="1" noChangeAspect="1"/>
                    </pic:cNvPicPr>
                  </pic:nvPicPr>
                  <pic:blipFill>
                    <a:blip r:embed="rId23"/>
                    <a:stretch>
                      <a:fillRect/>
                    </a:stretch>
                  </pic:blipFill>
                  <pic:spPr bwMode="auto">
                    <a:xfrm>
                      <a:off x="0" y="0"/>
                      <a:ext cx="5334000" cy="2479297"/>
                    </a:xfrm>
                    <a:prstGeom prst="rect">
                      <a:avLst/>
                    </a:prstGeom>
                    <a:noFill/>
                    <a:ln w="9525">
                      <a:noFill/>
                      <a:headEnd/>
                      <a:tailEnd/>
                    </a:ln>
                  </pic:spPr>
                </pic:pic>
              </a:graphicData>
            </a:graphic>
          </wp:inline>
        </w:drawing>
      </w:r>
    </w:p>
    <w:p>
      <w:pPr>
        <w:pStyle w:val="ImageCaption"/>
      </w:pPr>
    </w:p>
    <w:bookmarkEnd w:id="24"/>
    <w:bookmarkEnd w:id="25"/>
    <w:bookmarkStart w:id="30" w:name="header-n48"/>
    <w:p>
      <w:pPr>
        <w:pStyle w:val="Heading3"/>
      </w:pPr>
      <w:r>
        <w:t xml:space="preserve">双目视觉 Binocular Stereo Vision</w:t>
      </w:r>
    </w:p>
    <w:bookmarkStart w:id="26" w:name="header-n49"/>
    <w:p>
      <w:pPr>
        <w:pStyle w:val="Heading4"/>
      </w:pPr>
      <w:r>
        <w:t xml:space="preserve">定义</w:t>
      </w:r>
    </w:p>
    <w:p>
      <w:pPr>
        <w:pStyle w:val="FirstParagraph"/>
      </w:pPr>
      <w:r>
        <w:t xml:space="preserve">双目视觉，又称立体视觉，利用两个摄像机从略微不同的角度捕捉图像，模拟人类的双眼视觉机制，从而获得场景的深度信息。</w:t>
      </w:r>
    </w:p>
    <w:bookmarkEnd w:id="26"/>
    <w:bookmarkStart w:id="27" w:name="header-n51"/>
    <w:p>
      <w:pPr>
        <w:pStyle w:val="Heading4"/>
      </w:pPr>
      <w:r>
        <w:t xml:space="preserve">应用场景</w:t>
      </w:r>
    </w:p>
    <w:p>
      <w:pPr>
        <w:pStyle w:val="FirstParagraph"/>
      </w:pPr>
      <w:r>
        <w:t xml:space="preserve">这种方法在获取深度信息和三维场景重建方面比单目视觉有着显著优势。</w:t>
      </w:r>
    </w:p>
    <w:p>
      <w:pPr>
        <w:numPr>
          <w:ilvl w:val="0"/>
          <w:numId w:val="1004"/>
        </w:numPr>
      </w:pPr>
      <w:r>
        <w:rPr>
          <w:bCs/>
          <w:b/>
        </w:rPr>
        <w:t xml:space="preserve">深度感知与三维重建</w:t>
      </w:r>
      <w:r>
        <w:t xml:space="preserve">：可用于测量场景中物体的距离和深度，从而实现深度感知。</w:t>
      </w:r>
    </w:p>
    <w:p>
      <w:pPr>
        <w:numPr>
          <w:ilvl w:val="0"/>
          <w:numId w:val="1004"/>
        </w:numPr>
      </w:pPr>
      <w:r>
        <w:rPr>
          <w:bCs/>
          <w:b/>
        </w:rPr>
        <w:t xml:space="preserve">立体成像和虚拟现实</w:t>
      </w:r>
      <w:r>
        <w:t xml:space="preserve">基于双目视觉，可以创建逼真的三维立体图像，用于虚拟现实VR中的沉浸式体验，如虚拟游戏、模拟培训等。</w:t>
      </w:r>
    </w:p>
    <w:p>
      <w:pPr>
        <w:numPr>
          <w:ilvl w:val="0"/>
          <w:numId w:val="1004"/>
        </w:numPr>
      </w:pPr>
      <w:r>
        <w:rPr>
          <w:bCs/>
          <w:b/>
        </w:rPr>
        <w:t xml:space="preserve">机器人导航</w:t>
      </w:r>
      <w:r>
        <w:t xml:space="preserve">：利用深度信息帮助机器人进行空间感知和路径规划，特别适用于自动化和工业机器人。</w:t>
      </w:r>
    </w:p>
    <w:p>
      <w:pPr>
        <w:numPr>
          <w:ilvl w:val="0"/>
          <w:numId w:val="1004"/>
        </w:numPr>
      </w:pPr>
      <w:r>
        <w:rPr>
          <w:bCs/>
          <w:b/>
        </w:rPr>
        <w:t xml:space="preserve">增强现实AR</w:t>
      </w:r>
      <w:r>
        <w:t xml:space="preserve">：结合真实场景和计算机生成的图像，需要精确的空间和深度信息以提供更真实的体验。</w:t>
      </w:r>
    </w:p>
    <w:p>
      <w:pPr>
        <w:numPr>
          <w:ilvl w:val="0"/>
          <w:numId w:val="1004"/>
        </w:numPr>
      </w:pPr>
      <w:r>
        <w:rPr>
          <w:bCs/>
          <w:b/>
        </w:rPr>
        <w:t xml:space="preserve">自动驾驶汽车</w:t>
      </w:r>
      <w:r>
        <w:t xml:space="preserve">：为自动驾驶系统提供深度感知能力，用于障碍物检测、车道识别和环境理解。</w:t>
      </w:r>
    </w:p>
    <w:bookmarkEnd w:id="27"/>
    <w:bookmarkStart w:id="29" w:name="header-n64"/>
    <w:p>
      <w:pPr>
        <w:pStyle w:val="Heading4"/>
      </w:pPr>
      <w:r>
        <w:t xml:space="preserve">技术原理</w:t>
      </w:r>
    </w:p>
    <w:p>
      <w:pPr>
        <w:pStyle w:val="FirstParagraph"/>
      </w:pPr>
      <w:r>
        <w:t xml:space="preserve">双目视觉的核心在于利用两个相机的视差来计算深度信息。视差是指同一物体在两个相机视角中的图像位置差异。</w:t>
      </w:r>
    </w:p>
    <w:p>
      <w:pPr>
        <w:pStyle w:val="BodyText"/>
      </w:pPr>
      <w:r>
        <w:t xml:space="preserve">物体点P的深度Z的数学计算公式如下：</w:t>
      </w:r>
    </w:p>
    <w:p>
      <w:pPr>
        <w:pStyle w:val="BodyText"/>
      </w:pPr>
      <m:oMathPara>
        <m:oMathParaPr>
          <m:jc m:val="center"/>
        </m:oMathParaPr>
        <m:oMath>
          <m:r>
            <m:t>Z</m:t>
          </m:r>
          <m:r>
            <m:rPr>
              <m:sty m:val="p"/>
            </m:rPr>
            <m:t>=</m:t>
          </m:r>
          <m:r>
            <m:t>b</m:t>
          </m:r>
          <m:r>
            <m:rPr>
              <m:sty m:val="p"/>
            </m:rPr>
            <m:t>×</m:t>
          </m:r>
          <m:r>
            <m:t>f</m:t>
          </m:r>
          <m:r>
            <m:rPr>
              <m:sty m:val="p"/>
            </m:rPr>
            <m:t>/</m:t>
          </m:r>
          <m:r>
            <m:t>d</m:t>
          </m:r>
        </m:oMath>
      </m:oMathPara>
    </w:p>
    <w:p>
      <w:pPr>
        <w:pStyle w:val="FirstParagraph"/>
      </w:pPr>
      <w:r>
        <w:t xml:space="preserve">其中，d是两个相机成像平面上对应点p1和p2之间的视差，f为相机的焦距，d为两相机之间的基线距离。</w:t>
      </w:r>
    </w:p>
    <w:p>
      <w:pPr>
        <w:pStyle w:val="CaptionedFigure"/>
      </w:pPr>
      <w:r>
        <w:drawing>
          <wp:inline>
            <wp:extent cx="5334000" cy="3207109"/>
            <wp:effectExtent b="0" l="0" r="0" t="0"/>
            <wp:docPr descr="" title="" id="1" name="Picture"/>
            <a:graphic>
              <a:graphicData uri="http://schemas.openxmlformats.org/drawingml/2006/picture">
                <pic:pic>
                  <pic:nvPicPr>
                    <pic:cNvPr descr="https://img-blog.csdnimg.cn/img_convert/e8d2228b770d48b5d830ee57f3b36421.png" id="0" name="Picture"/>
                    <pic:cNvPicPr>
                      <a:picLocks noChangeArrowheads="1" noChangeAspect="1"/>
                    </pic:cNvPicPr>
                  </pic:nvPicPr>
                  <pic:blipFill>
                    <a:blip r:embed="rId28"/>
                    <a:stretch>
                      <a:fillRect/>
                    </a:stretch>
                  </pic:blipFill>
                  <pic:spPr bwMode="auto">
                    <a:xfrm>
                      <a:off x="0" y="0"/>
                      <a:ext cx="5334000" cy="3207109"/>
                    </a:xfrm>
                    <a:prstGeom prst="rect">
                      <a:avLst/>
                    </a:prstGeom>
                    <a:noFill/>
                    <a:ln w="9525">
                      <a:noFill/>
                      <a:headEnd/>
                      <a:tailEnd/>
                    </a:ln>
                  </pic:spPr>
                </pic:pic>
              </a:graphicData>
            </a:graphic>
          </wp:inline>
        </w:drawing>
      </w:r>
    </w:p>
    <w:p>
      <w:pPr>
        <w:pStyle w:val="ImageCaption"/>
      </w:pPr>
    </w:p>
    <w:bookmarkEnd w:id="29"/>
    <w:bookmarkEnd w:id="30"/>
    <w:bookmarkStart w:id="62" w:name="header-n70"/>
    <w:p>
      <w:pPr>
        <w:pStyle w:val="Heading3"/>
      </w:pPr>
      <w:r>
        <w:t xml:space="preserve">图像分类与目标检测</w:t>
      </w:r>
    </w:p>
    <w:bookmarkStart w:id="41" w:name="header-n71"/>
    <w:p>
      <w:pPr>
        <w:pStyle w:val="Heading4"/>
      </w:pPr>
      <w:r>
        <w:t xml:space="preserve">理论框架</w:t>
      </w:r>
    </w:p>
    <w:bookmarkStart w:id="32" w:name="header-n72"/>
    <w:p>
      <w:pPr>
        <w:pStyle w:val="Heading5"/>
      </w:pPr>
      <w:r>
        <w:t xml:space="preserve">CNN</w:t>
      </w:r>
    </w:p>
    <w:p>
      <w:pPr>
        <w:pStyle w:val="FirstParagraph"/>
      </w:pPr>
      <w:r>
        <w:t xml:space="preserve">原理：利用卷积操作、池化操作和非线性激励函数构建多层神经网络，以从原始图像数据中提取特征并进行分类。</w:t>
      </w:r>
    </w:p>
    <w:p>
      <w:pPr>
        <w:pStyle w:val="BodyText"/>
      </w:pPr>
      <w:r>
        <w:t xml:space="preserve">一个卷积神经网络主要由以下5层组成：</w:t>
      </w:r>
    </w:p>
    <w:p>
      <w:pPr>
        <w:numPr>
          <w:ilvl w:val="0"/>
          <w:numId w:val="1005"/>
        </w:numPr>
      </w:pPr>
      <w:r>
        <w:t xml:space="preserve">数据输入层 Input layer：输入图像等信息</w:t>
      </w:r>
    </w:p>
    <w:p>
      <w:pPr>
        <w:numPr>
          <w:ilvl w:val="0"/>
          <w:numId w:val="1005"/>
        </w:numPr>
      </w:pPr>
      <w:r>
        <w:t xml:space="preserve">卷积计算层 CONV layer：一个降维的过程，通过卷积核的不停移动计算，提取图像中最有用的特征。基于卷积核计算得到的新的二维矩阵，被称为特征图。</w:t>
      </w:r>
    </w:p>
    <w:p>
      <w:pPr>
        <w:pStyle w:val="Compact"/>
      </w:pPr>
      <m:oMathPara>
        <m:oMathParaPr>
          <m:jc m:val="center"/>
        </m:oMathParaPr>
        <m:oMath>
          <m:r>
            <m:rPr>
              <m:sty m:val="p"/>
            </m:rPr>
            <m:t>(</m:t>
          </m:r>
          <m:r>
            <m:t>f</m:t>
          </m:r>
          <m:r>
            <m:rPr>
              <m:sty m:val="p"/>
            </m:rPr>
            <m:t>∗</m:t>
          </m:r>
          <m:r>
            <m:t>g</m:t>
          </m:r>
          <m:r>
            <m:rPr>
              <m:sty m:val="p"/>
            </m:rPr>
            <m:t>)</m:t>
          </m:r>
          <m:r>
            <m:rPr>
              <m:sty m:val="p"/>
            </m:rPr>
            <m:t>(</m:t>
          </m:r>
          <m:r>
            <m:t>x</m:t>
          </m:r>
          <m:r>
            <m:rPr>
              <m:sty m:val="p"/>
            </m:rPr>
            <m:t>,</m:t>
          </m:r>
          <m:r>
            <m:t>y</m:t>
          </m:r>
          <m:r>
            <m:rPr>
              <m:sty m:val="p"/>
            </m:rPr>
            <m:t>)</m:t>
          </m:r>
          <m:r>
            <m:rPr>
              <m:sty m:val="p"/>
            </m:rPr>
            <m:t>=</m:t>
          </m:r>
          <m:nary>
            <m:naryPr>
              <m:chr m:val="∑"/>
              <m:limLoc m:val="undOvr"/>
              <m:subHide m:val="0"/>
              <m:supHide m:val="1"/>
            </m:naryPr>
            <m:sub>
              <m:r>
                <m:t>i</m:t>
              </m:r>
              <m:r>
                <m:rPr>
                  <m:sty m:val="p"/>
                </m:rPr>
                <m:t>,</m:t>
              </m:r>
              <m:r>
                <m:t> </m:t>
              </m:r>
              <m:r>
                <m:t>j</m:t>
              </m:r>
            </m:sub>
            <m:sup>
              <m:r>
                <m:t>​</m:t>
              </m:r>
            </m:sup>
            <m:e>
              <m:r>
                <m:t>f</m:t>
              </m:r>
            </m:e>
          </m:nary>
          <m:r>
            <m:rPr>
              <m:sty m:val="p"/>
            </m:rPr>
            <m:t>(</m:t>
          </m:r>
          <m:r>
            <m:t>i</m:t>
          </m:r>
          <m:r>
            <m:rPr>
              <m:sty m:val="p"/>
            </m:rPr>
            <m:t>,</m:t>
          </m:r>
          <m:r>
            <m:t>j</m:t>
          </m:r>
          <m:r>
            <m:rPr>
              <m:sty m:val="p"/>
            </m:rPr>
            <m:t>)</m:t>
          </m:r>
          <m:r>
            <m:t>g</m:t>
          </m:r>
          <m:r>
            <m:rPr>
              <m:sty m:val="p"/>
            </m:rPr>
            <m:t>(</m:t>
          </m:r>
          <m:r>
            <m:t>x</m:t>
          </m:r>
          <m:r>
            <m:rPr>
              <m:sty m:val="p"/>
            </m:rPr>
            <m:t>−</m:t>
          </m:r>
          <m:r>
            <m:t>i</m:t>
          </m:r>
          <m:r>
            <m:rPr>
              <m:sty m:val="p"/>
            </m:rPr>
            <m:t>,</m:t>
          </m:r>
          <m:r>
            <m:t>y</m:t>
          </m:r>
          <m:r>
            <m:rPr>
              <m:sty m:val="p"/>
            </m:rPr>
            <m:t>−</m:t>
          </m:r>
          <m:r>
            <m:t>j</m:t>
          </m:r>
          <m:r>
            <m:rPr>
              <m:sty m:val="p"/>
            </m:rPr>
            <m:t>)</m:t>
          </m:r>
        </m:oMath>
      </m:oMathPara>
    </w:p>
    <w:p>
      <w:pPr>
        <w:numPr>
          <w:ilvl w:val="0"/>
          <w:numId w:val="1000"/>
        </w:numPr>
      </w:pPr>
      <w:r>
        <w:t xml:space="preserve">其中，f是输入的图像的像素值，g是卷积核，(f∗g)(x,y)是卷积核在输入图像上的一个位置的输出值。</w:t>
      </w:r>
    </w:p>
    <w:p>
      <w:pPr>
        <w:numPr>
          <w:ilvl w:val="0"/>
          <w:numId w:val="1005"/>
        </w:numPr>
      </w:pPr>
      <w:r>
        <w:t xml:space="preserve">ReLU激励层 ReLU layer：把卷积层输出结果做非线性映射，因为卷积层的计算是一种线性计算，对非线性情况无法很好拟合。</w:t>
      </w:r>
    </w:p>
    <w:p>
      <w:pPr>
        <w:pStyle w:val="Compact"/>
      </w:pPr>
      <m:oMathPara>
        <m:oMathParaPr>
          <m:jc m:val="center"/>
        </m:oMathParaPr>
        <m:oMath>
          <m:r>
            <m:t>R</m:t>
          </m:r>
          <m:r>
            <m:t>e</m:t>
          </m:r>
          <m:r>
            <m:t>L</m:t>
          </m:r>
          <m:r>
            <m:t>U</m:t>
          </m:r>
          <m:r>
            <m:rPr>
              <m:sty m:val="p"/>
            </m:rPr>
            <m:t>(</m:t>
          </m:r>
          <m:r>
            <m:t>x</m:t>
          </m:r>
          <m:r>
            <m:rPr>
              <m:sty m:val="p"/>
            </m:rPr>
            <m:t>)</m:t>
          </m:r>
          <m:r>
            <m:rPr>
              <m:sty m:val="p"/>
            </m:rPr>
            <m:t>=</m:t>
          </m:r>
          <m:r>
            <m:t>m</m:t>
          </m:r>
          <m:r>
            <m:t>a</m:t>
          </m:r>
          <m:r>
            <m:t>x</m:t>
          </m:r>
          <m:r>
            <m:rPr>
              <m:sty m:val="p"/>
            </m:rPr>
            <m:t>(</m:t>
          </m:r>
          <m:r>
            <m:t>0</m:t>
          </m:r>
          <m:r>
            <m:rPr>
              <m:sty m:val="p"/>
            </m:rPr>
            <m:t>,</m:t>
          </m:r>
          <m:r>
            <m:t>x</m:t>
          </m:r>
          <m:r>
            <m:rPr>
              <m:sty m:val="p"/>
            </m:rPr>
            <m:t>)</m:t>
          </m:r>
        </m:oMath>
      </m:oMathPara>
    </w:p>
    <w:p>
      <w:pPr>
        <w:numPr>
          <w:ilvl w:val="0"/>
          <w:numId w:val="1005"/>
        </w:numPr>
      </w:pPr>
      <w:r>
        <w:t xml:space="preserve">池化层 Pooling layer：池化操作用于减少特征图的空间大小，并保留最重要的特征。常用的池化操作包括最大池化（Max Pooling）和平均池化（Average Pooling）。</w:t>
      </w:r>
    </w:p>
    <w:p>
      <w:pPr>
        <w:pStyle w:val="Compact"/>
      </w:pPr>
      <m:oMathPara>
        <m:oMathParaPr>
          <m:jc m:val="center"/>
        </m:oMathParaPr>
        <m:oMath>
          <m:r>
            <m:t>M</m:t>
          </m:r>
          <m:r>
            <m:t>a</m:t>
          </m:r>
          <m:r>
            <m:t>x</m:t>
          </m:r>
          <m:r>
            <m:t>P</m:t>
          </m:r>
          <m:r>
            <m:t>o</m:t>
          </m:r>
          <m:r>
            <m:t>o</m:t>
          </m:r>
          <m:r>
            <m:t>l</m:t>
          </m:r>
          <m:r>
            <m:t>i</m:t>
          </m:r>
          <m:r>
            <m:t>n</m:t>
          </m:r>
          <m:r>
            <m:t>g</m:t>
          </m:r>
          <m:r>
            <m:rPr>
              <m:sty m:val="p"/>
            </m:rPr>
            <m:t>(</m:t>
          </m:r>
          <m:r>
            <m:t>x</m:t>
          </m:r>
          <m:r>
            <m:rPr>
              <m:sty m:val="p"/>
            </m:rPr>
            <m:t>,</m:t>
          </m:r>
          <m:r>
            <m:t>y</m:t>
          </m:r>
          <m:r>
            <m:rPr>
              <m:sty m:val="p"/>
            </m:rPr>
            <m:t>)</m:t>
          </m:r>
          <m:r>
            <m:rPr>
              <m:sty m:val="p"/>
            </m:rPr>
            <m:t>=</m:t>
          </m:r>
          <m:r>
            <m:t>m</m:t>
          </m:r>
          <m:r>
            <m:t>a</m:t>
          </m:r>
          <m:sSub>
            <m:e>
              <m:r>
                <m:t>x</m:t>
              </m:r>
            </m:e>
            <m:sub>
              <m:r>
                <m:t>i</m:t>
              </m:r>
              <m:r>
                <m:rPr>
                  <m:sty m:val="p"/>
                </m:rPr>
                <m:t>,</m:t>
              </m:r>
              <m:r>
                <m:t> </m:t>
              </m:r>
              <m:r>
                <m:t>j</m:t>
              </m:r>
            </m:sub>
          </m:sSub>
          <m:r>
            <m:t>f</m:t>
          </m:r>
          <m:r>
            <m:rPr>
              <m:sty m:val="p"/>
            </m:rPr>
            <m:t>(</m:t>
          </m:r>
          <m:r>
            <m:t>x</m:t>
          </m:r>
          <m:r>
            <m:rPr>
              <m:sty m:val="p"/>
            </m:rPr>
            <m:t>+</m:t>
          </m:r>
          <m:r>
            <m:t>i</m:t>
          </m:r>
          <m:r>
            <m:rPr>
              <m:sty m:val="p"/>
            </m:rPr>
            <m:t>,</m:t>
          </m:r>
          <m:r>
            <m:t>y</m:t>
          </m:r>
          <m:r>
            <m:rPr>
              <m:sty m:val="p"/>
            </m:rPr>
            <m:t>+</m:t>
          </m:r>
          <m:r>
            <m:t>j</m:t>
          </m:r>
          <m:r>
            <m:rPr>
              <m:sty m:val="p"/>
            </m:rPr>
            <m:t>)</m:t>
          </m:r>
        </m:oMath>
      </m:oMathPara>
    </w:p>
    <w:p>
      <w:pPr>
        <w:numPr>
          <w:ilvl w:val="0"/>
          <w:numId w:val="1000"/>
        </w:numPr>
      </w:pPr>
      <w:r>
        <w:t xml:space="preserve">其中，f是输入的特征图，(x,y)是输出特征图中的一个位置。</w:t>
      </w:r>
    </w:p>
    <w:p>
      <w:pPr>
        <w:numPr>
          <w:ilvl w:val="0"/>
          <w:numId w:val="1005"/>
        </w:numPr>
      </w:pPr>
      <w:r>
        <w:t xml:space="preserve">全连接层 FC layer：用于将特征图转换为输出类别的概率分布。全连接层中的每个神经元都与前一层中的所有神经元相连。</w:t>
      </w:r>
    </w:p>
    <w:p>
      <w:pPr>
        <w:pStyle w:val="CaptionedFigure"/>
      </w:pPr>
      <w:r>
        <w:drawing>
          <wp:inline>
            <wp:extent cx="5334000" cy="2836432"/>
            <wp:effectExtent b="0" l="0" r="0" t="0"/>
            <wp:docPr descr="" title="" id="1" name="Picture"/>
            <a:graphic>
              <a:graphicData uri="http://schemas.openxmlformats.org/drawingml/2006/picture">
                <pic:pic>
                  <pic:nvPicPr>
                    <pic:cNvPr descr="https://img-blog.csdnimg.cn/20210703003217329.png?x-oss-process=image/watermark,type_ZmFuZ3poZW5naGVpdGk,shadow_10,text_aHR0cHM6Ly9ibG9nLmNzZG4ubmV0L0V6cmExOTkx,size_16,color_FFFFFF,t_70" id="0" name="Picture"/>
                    <pic:cNvPicPr>
                      <a:picLocks noChangeArrowheads="1" noChangeAspect="1"/>
                    </pic:cNvPicPr>
                  </pic:nvPicPr>
                  <pic:blipFill>
                    <a:blip r:embed="rId31"/>
                    <a:stretch>
                      <a:fillRect/>
                    </a:stretch>
                  </pic:blipFill>
                  <pic:spPr bwMode="auto">
                    <a:xfrm>
                      <a:off x="0" y="0"/>
                      <a:ext cx="5334000" cy="2836432"/>
                    </a:xfrm>
                    <a:prstGeom prst="rect">
                      <a:avLst/>
                    </a:prstGeom>
                    <a:noFill/>
                    <a:ln w="9525">
                      <a:noFill/>
                      <a:headEnd/>
                      <a:tailEnd/>
                    </a:ln>
                  </pic:spPr>
                </pic:pic>
              </a:graphicData>
            </a:graphic>
          </wp:inline>
        </w:drawing>
      </w:r>
    </w:p>
    <w:p>
      <w:pPr>
        <w:pStyle w:val="ImageCaption"/>
      </w:pPr>
    </w:p>
    <w:bookmarkEnd w:id="32"/>
    <w:bookmarkStart w:id="34" w:name="header-n92"/>
    <w:p>
      <w:pPr>
        <w:pStyle w:val="Heading5"/>
      </w:pPr>
      <w:r>
        <w:t xml:space="preserve">R-CNN</w:t>
      </w:r>
    </w:p>
    <w:p>
      <w:pPr>
        <w:pStyle w:val="FirstParagraph"/>
      </w:pPr>
      <w:r>
        <w:t xml:space="preserve">R-CNN是一种目标检测算法，通过首先生成候选区域（region proposals），然后对这些候选区域进行分类和边界框回归来检测图像中的目标。通过利用深度学习中的卷积神经网络来提取图像特征，并结合传统的机器学习方法（如SVM）来进行目标检测，从而在目标检测任务上取得了较好的性能。</w:t>
      </w:r>
    </w:p>
    <w:p>
      <w:pPr>
        <w:pStyle w:val="BodyText"/>
      </w:pPr>
      <w:r>
        <w:t xml:space="preserve">其核心思想是将目标检测任务分解为两个子任务：目标定位（Localization）和目标分类（Classification）。</w:t>
      </w:r>
    </w:p>
    <w:p>
      <w:pPr>
        <w:numPr>
          <w:ilvl w:val="0"/>
          <w:numId w:val="1006"/>
        </w:numPr>
      </w:pPr>
      <w:r>
        <w:rPr>
          <w:bCs/>
          <w:b/>
        </w:rPr>
        <w:t xml:space="preserve">候选区域生成</w:t>
      </w:r>
      <w:r>
        <w:t xml:space="preserve">： R-CNN首先利用区域建议方法（如Selective Search或EdgeBoxes）生成一系列候选区域，这些候选区域可能包含了图像中可能存在的目标。</w:t>
      </w:r>
    </w:p>
    <w:p>
      <w:pPr>
        <w:numPr>
          <w:ilvl w:val="0"/>
          <w:numId w:val="1006"/>
        </w:numPr>
      </w:pPr>
      <w:r>
        <w:rPr>
          <w:bCs/>
          <w:b/>
        </w:rPr>
        <w:t xml:space="preserve">特征提取</w:t>
      </w:r>
      <w:r>
        <w:t xml:space="preserve">： 对于每个候选区域，R-CNN使用预训练的卷积神经网络（通常是在大规模图像数据集上预训练的CNN模型，如AlexNet、VGG、ResNet等）提取特征。对于每个候选区域，将其调整为固定大小，并输入到CNN中，从而获得与每个区域相关联的特征向量。</w:t>
      </w:r>
    </w:p>
    <w:p>
      <w:pPr>
        <w:numPr>
          <w:ilvl w:val="0"/>
          <w:numId w:val="1006"/>
        </w:numPr>
      </w:pPr>
      <w:r>
        <w:rPr>
          <w:bCs/>
          <w:b/>
        </w:rPr>
        <w:t xml:space="preserve">目标分类</w:t>
      </w:r>
      <w:r>
        <w:t xml:space="preserve">： 特征向量传递到一个线性支持向量机（SVM）分类器，用于将候选区域分类为目标类别（如人、汽车、狗等）或背景类别。</w:t>
      </w:r>
    </w:p>
    <w:p>
      <w:pPr>
        <w:numPr>
          <w:ilvl w:val="0"/>
          <w:numId w:val="1006"/>
        </w:numPr>
      </w:pPr>
      <w:r>
        <w:rPr>
          <w:bCs/>
          <w:b/>
        </w:rPr>
        <w:t xml:space="preserve">边界框回归</w:t>
      </w:r>
      <w:r>
        <w:t xml:space="preserve">： 同时，为了更准确地定位目标，R-CNN使用回归器对每个候选区域的边界框进行微调，以使其更加精确地拟合目标的真实位置。</w:t>
      </w:r>
    </w:p>
    <w:p>
      <w:pPr>
        <w:numPr>
          <w:ilvl w:val="0"/>
          <w:numId w:val="1006"/>
        </w:numPr>
      </w:pPr>
      <w:r>
        <w:rPr>
          <w:bCs/>
          <w:b/>
        </w:rPr>
        <w:t xml:space="preserve">损失函数</w:t>
      </w:r>
      <w:r>
        <w:t xml:space="preserve">： 对于目标分类任务，R-CNN通常使用多类别交叉熵损失函数。对于边界框回归任务，可以使用平滑的L1损失函数。</w:t>
      </w:r>
    </w:p>
    <w:p>
      <w:pPr>
        <w:pStyle w:val="CaptionedFigure"/>
      </w:pPr>
      <w:r>
        <w:drawing>
          <wp:inline>
            <wp:extent cx="5334000" cy="1755735"/>
            <wp:effectExtent b="0" l="0" r="0" t="0"/>
            <wp:docPr descr="" title="" id="1" name="Picture"/>
            <a:graphic>
              <a:graphicData uri="http://schemas.openxmlformats.org/drawingml/2006/picture">
                <pic:pic>
                  <pic:nvPicPr>
                    <pic:cNvPr descr="https://bbsmax.ikafan.com/static/L3Byb3h5L2h0dHBzL2ltZzIwMTguY25ibG9ncy5jb20vYmxvZy80Mzk3NjEvMjAxOTAyLzQzOTc2MS0yMDE5MDIxNTE1NDQxMzkxOS0xODMwNDEzMTQ4LmpwZw==.jpg" id="0" name="Picture"/>
                    <pic:cNvPicPr>
                      <a:picLocks noChangeArrowheads="1" noChangeAspect="1"/>
                    </pic:cNvPicPr>
                  </pic:nvPicPr>
                  <pic:blipFill>
                    <a:blip r:embed="rId33"/>
                    <a:stretch>
                      <a:fillRect/>
                    </a:stretch>
                  </pic:blipFill>
                  <pic:spPr bwMode="auto">
                    <a:xfrm>
                      <a:off x="0" y="0"/>
                      <a:ext cx="5334000" cy="1755735"/>
                    </a:xfrm>
                    <a:prstGeom prst="rect">
                      <a:avLst/>
                    </a:prstGeom>
                    <a:noFill/>
                    <a:ln w="9525">
                      <a:noFill/>
                      <a:headEnd/>
                      <a:tailEnd/>
                    </a:ln>
                  </pic:spPr>
                </pic:pic>
              </a:graphicData>
            </a:graphic>
          </wp:inline>
        </w:drawing>
      </w:r>
    </w:p>
    <w:p>
      <w:pPr>
        <w:pStyle w:val="ImageCaption"/>
      </w:pPr>
    </w:p>
    <w:bookmarkEnd w:id="34"/>
    <w:bookmarkStart w:id="36" w:name="header-n107"/>
    <w:p>
      <w:pPr>
        <w:pStyle w:val="Heading5"/>
      </w:pPr>
      <w:r>
        <w:t xml:space="preserve">YOLO</w:t>
      </w:r>
    </w:p>
    <w:p>
      <w:pPr>
        <w:pStyle w:val="FirstParagraph"/>
      </w:pPr>
      <w:r>
        <w:t xml:space="preserve">YOLO（You Only Look Once）是一种快速、实时的目标检测算法，其核心思想是将目标检测任务转化为单个神经网络的回归问题，同时在图像中直接预测边界框和类别概率。</w:t>
      </w:r>
    </w:p>
    <w:p>
      <w:pPr>
        <w:numPr>
          <w:ilvl w:val="0"/>
          <w:numId w:val="1007"/>
        </w:numPr>
      </w:pPr>
      <w:r>
        <w:rPr>
          <w:bCs/>
          <w:b/>
        </w:rPr>
        <w:t xml:space="preserve">单阶段检测</w:t>
      </w:r>
      <w:r>
        <w:t xml:space="preserve">： YOLO是一种单阶段（single-stage）检测器，与传统的两阶段（two-stage）方法（如R-CNN系列）不同，它不需要生成候选区域，而是直接在整个图像上执行目标检测和分类任务。</w:t>
      </w:r>
    </w:p>
    <w:p>
      <w:pPr>
        <w:numPr>
          <w:ilvl w:val="0"/>
          <w:numId w:val="1007"/>
        </w:numPr>
      </w:pPr>
      <w:r>
        <w:rPr>
          <w:bCs/>
          <w:b/>
        </w:rPr>
        <w:t xml:space="preserve">网格划分</w:t>
      </w:r>
      <w:r>
        <w:t xml:space="preserve">： YOLO将输入图像分为固定大小的网格（例如 7x7 或 13x13），每个网格负责检测该网格内的目标。每个网格预测固定数量的边界框和类别概率。</w:t>
      </w:r>
    </w:p>
    <w:p>
      <w:pPr>
        <w:numPr>
          <w:ilvl w:val="0"/>
          <w:numId w:val="1007"/>
        </w:numPr>
      </w:pPr>
      <w:r>
        <w:rPr>
          <w:bCs/>
          <w:b/>
        </w:rPr>
        <w:t xml:space="preserve">边界框预测</w:t>
      </w:r>
      <w:r>
        <w:t xml:space="preserve">： 每个网格预测多个边界框，每个边界框由5个参数表示：边界框中心的坐标（x, y）、边界框的宽度和高度（w, h）以及目标存在的置信度（confidence）。</w:t>
      </w:r>
    </w:p>
    <w:p>
      <w:pPr>
        <w:numPr>
          <w:ilvl w:val="0"/>
          <w:numId w:val="1007"/>
        </w:numPr>
      </w:pPr>
      <w:r>
        <w:rPr>
          <w:bCs/>
          <w:b/>
        </w:rPr>
        <w:t xml:space="preserve">类别预测</w:t>
      </w:r>
      <w:r>
        <w:t xml:space="preserve">： 每个边界框还预测一个类别概率分布，表示该边界框中包含不同类别目标的可能性。通常使用 softmax 函数将原始输出转换为概率分布。</w:t>
      </w:r>
    </w:p>
    <w:p>
      <w:pPr>
        <w:numPr>
          <w:ilvl w:val="0"/>
          <w:numId w:val="1007"/>
        </w:numPr>
      </w:pPr>
      <w:r>
        <w:rPr>
          <w:bCs/>
          <w:b/>
        </w:rPr>
        <w:t xml:space="preserve">损失函数</w:t>
      </w:r>
      <w:r>
        <w:t xml:space="preserve">： YOLO使用综合的损失函数来同时优化边界框坐标和类别概率。损失函数包括两部分：</w:t>
      </w:r>
    </w:p>
    <w:p>
      <w:pPr>
        <w:numPr>
          <w:ilvl w:val="1"/>
          <w:numId w:val="1008"/>
        </w:numPr>
      </w:pPr>
      <w:r>
        <w:rPr>
          <w:bCs/>
          <w:b/>
        </w:rPr>
        <w:t xml:space="preserve">边界框损失</w:t>
      </w:r>
      <w:r>
        <w:t xml:space="preserve">：使用均方误差（Mean Squared Error，MSE）来衡量预测边界框与真实边界框之间的差异。</w:t>
      </w:r>
    </w:p>
    <w:p>
      <w:pPr>
        <w:numPr>
          <w:ilvl w:val="1"/>
          <w:numId w:val="1008"/>
        </w:numPr>
      </w:pPr>
      <w:r>
        <w:rPr>
          <w:bCs/>
          <w:b/>
        </w:rPr>
        <w:t xml:space="preserve">分类损失</w:t>
      </w:r>
      <w:r>
        <w:t xml:space="preserve">：使用交叉熵损失函数来衡量预测类别概率与真实类别标签之间的差异。</w:t>
      </w:r>
    </w:p>
    <w:p>
      <w:pPr>
        <w:numPr>
          <w:ilvl w:val="0"/>
          <w:numId w:val="1007"/>
        </w:numPr>
      </w:pPr>
      <w:r>
        <w:rPr>
          <w:bCs/>
          <w:b/>
        </w:rPr>
        <w:t xml:space="preserve">非最大抑制</w:t>
      </w:r>
      <w:r>
        <w:t xml:space="preserve">： 为了消除重叠的边界框，并保留具有最高置信度的目标边界框，YOLO使用非最大抑制（Non-Maximum Suppression，NMS）算法对预测的边界框进行筛选和合并。</w:t>
      </w:r>
    </w:p>
    <w:p>
      <w:pPr>
        <w:pStyle w:val="CaptionedFigure"/>
      </w:pPr>
      <w:r>
        <w:drawing>
          <wp:inline>
            <wp:extent cx="5334000" cy="2106585"/>
            <wp:effectExtent b="0" l="0" r="0" t="0"/>
            <wp:docPr descr="" title="" id="1" name="Picture"/>
            <a:graphic>
              <a:graphicData uri="http://schemas.openxmlformats.org/drawingml/2006/picture">
                <pic:pic>
                  <pic:nvPicPr>
                    <pic:cNvPr descr="https://img-blog.csdnimg.cn/b64a9e304d824e5eb2f530eb1163ce40.png?x-oss-process=image/watermark,type_d3F5LXplbmhlaQ,shadow_50,text_Q1NETiBAR3V5Y3lubm5ubg==,size_20,color_FFFFFF,t_70,g_se,x_16" id="0" name="Picture"/>
                    <pic:cNvPicPr>
                      <a:picLocks noChangeArrowheads="1" noChangeAspect="1"/>
                    </pic:cNvPicPr>
                  </pic:nvPicPr>
                  <pic:blipFill>
                    <a:blip r:embed="rId35"/>
                    <a:stretch>
                      <a:fillRect/>
                    </a:stretch>
                  </pic:blipFill>
                  <pic:spPr bwMode="auto">
                    <a:xfrm>
                      <a:off x="0" y="0"/>
                      <a:ext cx="5334000" cy="2106585"/>
                    </a:xfrm>
                    <a:prstGeom prst="rect">
                      <a:avLst/>
                    </a:prstGeom>
                    <a:noFill/>
                    <a:ln w="9525">
                      <a:noFill/>
                      <a:headEnd/>
                      <a:tailEnd/>
                    </a:ln>
                  </pic:spPr>
                </pic:pic>
              </a:graphicData>
            </a:graphic>
          </wp:inline>
        </w:drawing>
      </w:r>
    </w:p>
    <w:p>
      <w:pPr>
        <w:pStyle w:val="ImageCaption"/>
      </w:pPr>
    </w:p>
    <w:bookmarkEnd w:id="36"/>
    <w:bookmarkStart w:id="38" w:name="header-n128"/>
    <w:p>
      <w:pPr>
        <w:pStyle w:val="Heading5"/>
      </w:pPr>
      <w:r>
        <w:t xml:space="preserve">RNNs</w:t>
      </w:r>
    </w:p>
    <w:p>
      <w:pPr>
        <w:pStyle w:val="FirstParagraph"/>
      </w:pPr>
      <w:r>
        <w:t xml:space="preserve">RNNs是一种专门用于处理序列数据的神经网络结构，在网络的隐藏层之间引入循环连接，使得网络可以对序列数据进行处理，同时在不同时间步共享权重参数，允许信息在网络内部传递循环。这种设计使得RNN能够捕捉序列数据中的时间依赖关系，对于自然语言处理、时间序列预测等任务非常有效。</w:t>
      </w:r>
    </w:p>
    <w:p>
      <w:pPr>
        <w:pStyle w:val="BodyText"/>
      </w:pPr>
      <w:r>
        <w:t xml:space="preserve">RNN的基本结构包括一个输入层、一个隐藏层和一个输出层。隐藏层的输出不仅会传递到输出层，还会反馈到隐藏层的输入中，形成循环连接，这使得网络在处理序列数据时具有记忆能力。</w:t>
      </w:r>
    </w:p>
    <w:p>
      <w:pPr>
        <w:pStyle w:val="BodyText"/>
      </w:pPr>
      <w:r>
        <w:t xml:space="preserve">假设在时间步</w:t>
      </w:r>
      <w:r>
        <w:t xml:space="preserve"> </w:t>
      </w:r>
      <w:r>
        <w:rPr>
          <w:iCs/>
          <w:i/>
        </w:rPr>
        <w:t xml:space="preserve">t</w:t>
      </w:r>
      <w:r>
        <w:t xml:space="preserve">，RNN的输入是</w:t>
      </w:r>
      <w:r>
        <w:t xml:space="preserve"> </w:t>
      </w:r>
      <w:r>
        <w:rPr>
          <w:iCs/>
          <w:i/>
        </w:rPr>
        <w:t xml:space="preserve">xt</w:t>
      </w:r>
      <w:r>
        <w:t xml:space="preserve">，隐藏层的状态是</w:t>
      </w:r>
      <w:r>
        <w:t xml:space="preserve"> </w:t>
      </w:r>
      <w:r>
        <w:rPr>
          <w:iCs/>
          <w:i/>
        </w:rPr>
        <w:t xml:space="preserve">ht</w:t>
      </w:r>
      <w:r>
        <w:t xml:space="preserve">，输出是</w:t>
      </w:r>
      <w:r>
        <w:t xml:space="preserve"> </w:t>
      </w:r>
      <w:r>
        <w:rPr>
          <w:iCs/>
          <w:i/>
        </w:rPr>
        <w:t xml:space="preserve">yt</w:t>
      </w:r>
      <w:r>
        <w:t xml:space="preserve">。RNN的状态转移公式可以表示为：</w:t>
      </w:r>
    </w:p>
    <w:p>
      <w:pPr>
        <w:pStyle w:val="BodyText"/>
      </w:pPr>
      <m:oMathPara>
        <m:oMathParaPr>
          <m:jc m:val="center"/>
        </m:oMathParaPr>
        <m:oMath>
          <m:sSub>
            <m:e>
              <m:r>
                <m:t>h</m:t>
              </m:r>
            </m:e>
            <m:sub>
              <m:r>
                <m:t>t</m:t>
              </m:r>
            </m:sub>
          </m:sSub>
          <m:r>
            <m:rPr>
              <m:sty m:val="p"/>
            </m:rPr>
            <m:t>=</m:t>
          </m:r>
          <m:r>
            <m:t>σ</m:t>
          </m:r>
          <m:r>
            <m:rPr>
              <m:sty m:val="p"/>
            </m:rPr>
            <m:t>(</m:t>
          </m:r>
          <m:sSub>
            <m:e>
              <m:r>
                <m:t>W</m:t>
              </m:r>
            </m:e>
            <m:sub>
              <m:r>
                <m:t>h</m:t>
              </m:r>
              <m:r>
                <m:t>x</m:t>
              </m:r>
            </m:sub>
          </m:sSub>
          <m:sSub>
            <m:e>
              <m:r>
                <m:t>x</m:t>
              </m:r>
            </m:e>
            <m:sub>
              <m:r>
                <m:t>t</m:t>
              </m:r>
            </m:sub>
          </m:sSub>
          <m:r>
            <m:rPr>
              <m:sty m:val="p"/>
            </m:rPr>
            <m:t>+</m:t>
          </m:r>
          <m:sSub>
            <m:e>
              <m:r>
                <m:t>W</m:t>
              </m:r>
            </m:e>
            <m:sub>
              <m:r>
                <m:t>h</m:t>
              </m:r>
              <m:r>
                <m:t>h</m:t>
              </m:r>
            </m:sub>
          </m:sSub>
          <m:sSub>
            <m:e>
              <m:r>
                <m:t>h</m:t>
              </m:r>
            </m:e>
            <m:sub>
              <m:r>
                <m:t>t</m:t>
              </m:r>
              <m:r>
                <m:rPr>
                  <m:sty m:val="p"/>
                </m:rPr>
                <m:t>−</m:t>
              </m:r>
              <m:r>
                <m:t>1</m:t>
              </m:r>
            </m:sub>
          </m:sSub>
          <m:r>
            <m:rPr>
              <m:sty m:val="p"/>
            </m:rPr>
            <m:t>+</m:t>
          </m:r>
          <m:sSub>
            <m:e>
              <m:r>
                <m:t>b</m:t>
              </m:r>
            </m:e>
            <m:sub>
              <m:r>
                <m:t>h</m:t>
              </m:r>
            </m:sub>
          </m:sSub>
          <m:r>
            <m:rPr>
              <m:sty m:val="p"/>
            </m:rPr>
            <m:t>)</m:t>
          </m:r>
        </m:oMath>
      </m:oMathPara>
    </w:p>
    <w:p>
      <w:pPr>
        <w:pStyle w:val="FirstParagraph"/>
      </w:pPr>
      <w:r>
        <w:t xml:space="preserve">其中，</w:t>
      </w:r>
      <w:r>
        <w:rPr>
          <w:iCs/>
          <w:i/>
        </w:rPr>
        <w:t xml:space="preserve">W</w:t>
      </w:r>
      <w:r>
        <w:t xml:space="preserve">是权重矩阵，</w:t>
      </w:r>
      <w:r>
        <w:rPr>
          <w:iCs/>
          <w:i/>
        </w:rPr>
        <w:t xml:space="preserve">σ</w:t>
      </w:r>
      <w:r>
        <w:t xml:space="preserve">是激活函数，通常为</w:t>
      </w:r>
      <w:r>
        <w:rPr>
          <w:iCs/>
          <w:i/>
        </w:rPr>
        <w:t xml:space="preserve">tanh</w:t>
      </w:r>
      <w:r>
        <w:t xml:space="preserve">或</w:t>
      </w:r>
      <w:r>
        <w:rPr>
          <w:iCs/>
          <w:i/>
        </w:rPr>
        <w:t xml:space="preserve">ReLU</w:t>
      </w:r>
      <w:r>
        <w:t xml:space="preserve">。</w:t>
      </w:r>
    </w:p>
    <w:p>
      <w:pPr>
        <w:pStyle w:val="BodyText"/>
      </w:pPr>
      <w:r>
        <w:t xml:space="preserve">隐藏层的输出</w:t>
      </w:r>
      <w:r>
        <w:rPr>
          <w:iCs/>
          <w:i/>
        </w:rPr>
        <w:t xml:space="preserve">yt</w:t>
      </w:r>
      <w:r>
        <w:t xml:space="preserve">可以根据隐藏状态</w:t>
      </w:r>
      <w:r>
        <w:rPr>
          <w:iCs/>
          <w:i/>
        </w:rPr>
        <w:t xml:space="preserve">ht</w:t>
      </w:r>
      <w:r>
        <w:t xml:space="preserve">计算得到：</w:t>
      </w:r>
    </w:p>
    <w:p>
      <w:pPr>
        <w:pStyle w:val="BodyText"/>
      </w:pPr>
      <m:oMathPara>
        <m:oMathParaPr>
          <m:jc m:val="center"/>
        </m:oMathParaPr>
        <m:oMath>
          <m:r>
            <m:t>y</m:t>
          </m:r>
          <m:r>
            <m:t>t</m:t>
          </m:r>
          <m:r>
            <m:rPr>
              <m:sty m:val="p"/>
            </m:rPr>
            <m:t>=</m:t>
          </m:r>
          <m:r>
            <m:t>σ</m:t>
          </m:r>
          <m:r>
            <m:rPr>
              <m:sty m:val="p"/>
            </m:rPr>
            <m:t>(</m:t>
          </m:r>
          <m:sSub>
            <m:e>
              <m:r>
                <m:t>W</m:t>
              </m:r>
            </m:e>
            <m:sub>
              <m:r>
                <m:t>y</m:t>
              </m:r>
              <m:r>
                <m:t>h</m:t>
              </m:r>
            </m:sub>
          </m:sSub>
          <m:r>
            <m:t>h</m:t>
          </m:r>
          <m:r>
            <m:t>t</m:t>
          </m:r>
          <m:r>
            <m:rPr>
              <m:sty m:val="p"/>
            </m:rPr>
            <m:t>+</m:t>
          </m:r>
          <m:sSub>
            <m:e>
              <m:r>
                <m:t>b</m:t>
              </m:r>
            </m:e>
            <m:sub>
              <m:r>
                <m:t>y</m:t>
              </m:r>
            </m:sub>
          </m:sSub>
          <m:r>
            <m:rPr>
              <m:sty m:val="p"/>
            </m:rPr>
            <m:t>)</m:t>
          </m:r>
        </m:oMath>
      </m:oMathPara>
    </w:p>
    <w:p>
      <w:pPr>
        <w:pStyle w:val="CaptionedFigure"/>
      </w:pPr>
      <w:r>
        <w:drawing>
          <wp:inline>
            <wp:extent cx="5334000" cy="2714767"/>
            <wp:effectExtent b="0" l="0" r="0" t="0"/>
            <wp:docPr descr="" title="" id="1" name="Picture"/>
            <a:graphic>
              <a:graphicData uri="http://schemas.openxmlformats.org/drawingml/2006/picture">
                <pic:pic>
                  <pic:nvPicPr>
                    <pic:cNvPr descr="https://img-blog.csdn.net/20180310144117576?watermark/2/text/aHR0cDovL2Jsb2cuY3Nkbi5uZXQvVHdUNTIwTHk=/font/5a6L5L2T/fontsize/400/fill/I0JBQkFCMA==/dissolve/70" id="0" name="Picture"/>
                    <pic:cNvPicPr>
                      <a:picLocks noChangeArrowheads="1" noChangeAspect="1"/>
                    </pic:cNvPicPr>
                  </pic:nvPicPr>
                  <pic:blipFill>
                    <a:blip r:embed="rId37"/>
                    <a:stretch>
                      <a:fillRect/>
                    </a:stretch>
                  </pic:blipFill>
                  <pic:spPr bwMode="auto">
                    <a:xfrm>
                      <a:off x="0" y="0"/>
                      <a:ext cx="5334000" cy="2714767"/>
                    </a:xfrm>
                    <a:prstGeom prst="rect">
                      <a:avLst/>
                    </a:prstGeom>
                    <a:noFill/>
                    <a:ln w="9525">
                      <a:noFill/>
                      <a:headEnd/>
                      <a:tailEnd/>
                    </a:ln>
                  </pic:spPr>
                </pic:pic>
              </a:graphicData>
            </a:graphic>
          </wp:inline>
        </w:drawing>
      </w:r>
    </w:p>
    <w:p>
      <w:pPr>
        <w:pStyle w:val="ImageCaption"/>
      </w:pPr>
    </w:p>
    <w:bookmarkEnd w:id="38"/>
    <w:bookmarkStart w:id="40" w:name="header-n137"/>
    <w:p>
      <w:pPr>
        <w:pStyle w:val="Heading5"/>
      </w:pPr>
      <w:r>
        <w:t xml:space="preserve">BiLSTM</w:t>
      </w:r>
    </w:p>
    <w:p>
      <w:pPr>
        <w:pStyle w:val="FirstParagraph"/>
      </w:pPr>
      <w:r>
        <w:t xml:space="preserve">双向长短期记忆网络（Bidirectional Long Short-Term Memory，BiLSTM）是一种循环神经网络（RNN）的变种，它在每个时间步使用两个方向的隐藏状态，从而更好地捕获序列数据中的长期依赖关系。BiLSTM结合了正向（forward）和反向（backward）两个方向的信息，从而提高了对序列数据的建模能力。</w:t>
      </w:r>
    </w:p>
    <w:p>
      <w:pPr>
        <w:pStyle w:val="CaptionedFigure"/>
      </w:pPr>
      <w:r>
        <w:drawing>
          <wp:inline>
            <wp:extent cx="5334000" cy="2104972"/>
            <wp:effectExtent b="0" l="0" r="0" t="0"/>
            <wp:docPr descr="" title="" id="1" name="Picture"/>
            <a:graphic>
              <a:graphicData uri="http://schemas.openxmlformats.org/drawingml/2006/picture">
                <pic:pic>
                  <pic:nvPicPr>
                    <pic:cNvPr descr="https://img1.baidu.com/it/u=3257795394,2809064521&amp;fm=253&amp;fmt=auto&amp;app=138&amp;f=JPEG?w=1267&amp;h=500" id="0" name="Picture"/>
                    <pic:cNvPicPr>
                      <a:picLocks noChangeArrowheads="1" noChangeAspect="1"/>
                    </pic:cNvPicPr>
                  </pic:nvPicPr>
                  <pic:blipFill>
                    <a:blip r:embed="rId39"/>
                    <a:stretch>
                      <a:fillRect/>
                    </a:stretch>
                  </pic:blipFill>
                  <pic:spPr bwMode="auto">
                    <a:xfrm>
                      <a:off x="0" y="0"/>
                      <a:ext cx="5334000" cy="2104972"/>
                    </a:xfrm>
                    <a:prstGeom prst="rect">
                      <a:avLst/>
                    </a:prstGeom>
                    <a:noFill/>
                    <a:ln w="9525">
                      <a:noFill/>
                      <a:headEnd/>
                      <a:tailEnd/>
                    </a:ln>
                  </pic:spPr>
                </pic:pic>
              </a:graphicData>
            </a:graphic>
          </wp:inline>
        </w:drawing>
      </w:r>
    </w:p>
    <w:p>
      <w:pPr>
        <w:pStyle w:val="ImageCaption"/>
      </w:pPr>
    </w:p>
    <w:bookmarkEnd w:id="40"/>
    <w:bookmarkEnd w:id="41"/>
    <w:bookmarkStart w:id="61" w:name="header-n140"/>
    <w:p>
      <w:pPr>
        <w:pStyle w:val="Heading4"/>
      </w:pPr>
      <w:r>
        <w:t xml:space="preserve">应用案例分析：HOI (Human Object Interacting)</w:t>
      </w:r>
    </w:p>
    <w:p>
      <w:pPr>
        <w:pStyle w:val="FirstParagraph"/>
      </w:pPr>
      <w:r>
        <w:t xml:space="preserve">HOI的目的是理解场景中人物关系，包括人和物的定位识别，以及交互的判别。人物交互理解对于关系学习，场景理解和动作理解都具有重要的意义。人物交互（Human-Object Interaction）最早来源于动作理解，相关人员发现人周边的被人交互的物体对于人的动作识别能够提供很强的判别信息。</w:t>
      </w:r>
      <w:r>
        <w:drawing>
          <wp:inline>
            <wp:extent cx="5334000" cy="2064686"/>
            <wp:effectExtent b="0" l="0" r="0" t="0"/>
            <wp:docPr descr="" title="fig:" id="1" name="Picture"/>
            <a:graphic>
              <a:graphicData uri="http://schemas.openxmlformats.org/drawingml/2006/picture">
                <pic:pic>
                  <pic:nvPicPr>
                    <pic:cNvPr descr="D:\大学\人工智能与深度学习\课前展示\hotr_pipeline.png" id="0" name="Picture"/>
                    <pic:cNvPicPr>
                      <a:picLocks noChangeArrowheads="1" noChangeAspect="1"/>
                    </pic:cNvPicPr>
                  </pic:nvPicPr>
                  <pic:blipFill>
                    <a:blip r:embed="rId42"/>
                    <a:stretch>
                      <a:fillRect/>
                    </a:stretch>
                  </pic:blipFill>
                  <pic:spPr bwMode="auto">
                    <a:xfrm>
                      <a:off x="0" y="0"/>
                      <a:ext cx="5334000" cy="2064686"/>
                    </a:xfrm>
                    <a:prstGeom prst="rect">
                      <a:avLst/>
                    </a:prstGeom>
                    <a:noFill/>
                    <a:ln w="9525">
                      <a:noFill/>
                      <a:headEnd/>
                      <a:tailEnd/>
                    </a:ln>
                  </pic:spPr>
                </pic:pic>
              </a:graphicData>
            </a:graphic>
          </wp:inline>
        </w:drawing>
      </w:r>
    </w:p>
    <w:bookmarkStart w:id="49" w:name="header-n142"/>
    <w:p>
      <w:pPr>
        <w:pStyle w:val="Heading5"/>
      </w:pPr>
      <w:r>
        <w:t xml:space="preserve">简单的识别功能</w:t>
      </w:r>
    </w:p>
    <w:p>
      <w:pPr>
        <w:numPr>
          <w:ilvl w:val="0"/>
          <w:numId w:val="1009"/>
        </w:numPr>
      </w:pPr>
      <w:r>
        <w:t xml:space="preserve">基础图像识别模型</w:t>
      </w:r>
    </w:p>
    <w:p>
      <w:pPr>
        <w:pStyle w:val="FirstParagraph"/>
      </w:pPr>
      <w:r>
        <w:t xml:space="preserve">https://github.com/xinyu1205/recognize-anything.git</w:t>
      </w:r>
    </w:p>
    <w:p>
      <w:pPr>
        <w:numPr>
          <w:ilvl w:val="0"/>
          <w:numId w:val="1010"/>
        </w:numPr>
      </w:pPr>
      <w:r>
        <w:rPr>
          <w:bCs/>
          <w:b/>
        </w:rPr>
        <w:t xml:space="preserve">卓越的图像识别能力</w:t>
      </w:r>
      <w:r>
        <w:t xml:space="preserve">：RAM++是下一代RAM，可以</w:t>
      </w:r>
      <w:r>
        <w:rPr>
          <w:bCs/>
          <w:b/>
        </w:rPr>
        <w:t xml:space="preserve">高精度识别任何类别</w:t>
      </w:r>
      <w:r>
        <w:t xml:space="preserve">，包括</w:t>
      </w:r>
      <w:r>
        <w:rPr>
          <w:bCs/>
          <w:b/>
        </w:rPr>
        <w:t xml:space="preserve">预定义的常见类别和多样化的开放集类别</w:t>
      </w:r>
      <w:r>
        <w:t xml:space="preserve">。RAM++ 在常见标签类别、不常见标签类别和人机交互短语方面优于现有的 SOTA 图像基础识别模型。</w:t>
      </w:r>
    </w:p>
    <w:p>
      <w:pPr>
        <w:numPr>
          <w:ilvl w:val="1"/>
          <w:numId w:val="1011"/>
        </w:numPr>
      </w:pPr>
      <w:r>
        <w:t xml:space="preserve">RAM++是一种增强型的记忆增强神经网络（Memory Augmented Neural Network）。RAM++结合了神经网络和外部记忆存储器，其中外部记忆存储器充当了网络的额外存储空间，可以存储大量信息。在每个时间步，RAM++将当前输入和网络的内部状态传递给控制器（Controller），控制器可以读取、写入和更新外部记忆存储器，并生成输出。这样，网络在处理序列数据时不仅可以利用内部状态，还可以利用外部记忆存储器中的信息，从而更有效地捕捉序列中的长期依赖关系和复杂模式。</w:t>
      </w:r>
    </w:p>
    <w:p>
      <w:pPr>
        <w:numPr>
          <w:ilvl w:val="0"/>
          <w:numId w:val="1010"/>
        </w:numPr>
      </w:pPr>
      <w:r>
        <w:rPr>
          <w:bCs/>
          <w:b/>
        </w:rPr>
        <w:t xml:space="preserve">强大的视觉语义分析</w:t>
      </w:r>
      <w:r>
        <w:t xml:space="preserve">：将 Tag2Text 和 RAM 与本地化模型（Grounding-DINO 和 SAM）相结合，并在Grounded-SAM项目中开发了强大的视觉语义分析管道。</w:t>
      </w:r>
    </w:p>
    <w:p>
      <w:pPr>
        <w:numPr>
          <w:ilvl w:val="1"/>
          <w:numId w:val="1012"/>
        </w:numPr>
      </w:pPr>
      <w:r>
        <w:t xml:space="preserve">Tag2Text通过对视觉语言模型引入图片标记任务（类似于给一个图片打个多个与图片有关的label）来指导模型更好的学习视觉-语言特征。</w:t>
      </w:r>
    </w:p>
    <w:p>
      <w:pPr>
        <w:numPr>
          <w:ilvl w:val="2"/>
          <w:numId w:val="1013"/>
        </w:numPr>
        <w:pStyle w:val="CaptionedFigure"/>
      </w:pPr>
      <w:r>
        <w:drawing>
          <wp:inline>
            <wp:extent cx="5334000" cy="2372280"/>
            <wp:effectExtent b="0" l="0" r="0" t="0"/>
            <wp:docPr descr="" title="" id="1" name="Picture"/>
            <a:graphic>
              <a:graphicData uri="http://schemas.openxmlformats.org/drawingml/2006/picture">
                <pic:pic>
                  <pic:nvPicPr>
                    <pic:cNvPr descr="D:\大学\人工智能与深度学习\课前展示\AI-DLPre-ComputerVision\demo_HOI\recognize-anything\images\tag2text_framework.png" id="0" name="Picture"/>
                    <pic:cNvPicPr>
                      <a:picLocks noChangeArrowheads="1" noChangeAspect="1"/>
                    </pic:cNvPicPr>
                  </pic:nvPicPr>
                  <pic:blipFill>
                    <a:blip r:embed="rId43"/>
                    <a:stretch>
                      <a:fillRect/>
                    </a:stretch>
                  </pic:blipFill>
                  <pic:spPr bwMode="auto">
                    <a:xfrm>
                      <a:off x="0" y="0"/>
                      <a:ext cx="5334000" cy="2372280"/>
                    </a:xfrm>
                    <a:prstGeom prst="rect">
                      <a:avLst/>
                    </a:prstGeom>
                    <a:noFill/>
                    <a:ln w="9525">
                      <a:noFill/>
                      <a:headEnd/>
                      <a:tailEnd/>
                    </a:ln>
                  </pic:spPr>
                </pic:pic>
              </a:graphicData>
            </a:graphic>
          </wp:inline>
        </w:drawing>
      </w:r>
    </w:p>
    <w:p>
      <w:pPr>
        <w:numPr>
          <w:ilvl w:val="2"/>
          <w:numId w:val="1013"/>
        </w:numPr>
        <w:pStyle w:val="ImageCaption"/>
      </w:pPr>
    </w:p>
    <w:p>
      <w:pPr>
        <w:numPr>
          <w:ilvl w:val="1"/>
          <w:numId w:val="1012"/>
        </w:numPr>
      </w:pPr>
      <w:r>
        <w:t xml:space="preserve">RAM结构上与 Tag2Text 相似，Tag2Text 有3个分支，tagging，generation 和 alignment；RAM 只保留了 Tagging 和 Generation 两个，其中 Tagging 分支用来多tags推理，完成识别任务；Generation用来做 image caption任务；Tag2Text 中的alignment是做 Visual-Language Features学习的，在这里被移除了。</w:t>
      </w:r>
    </w:p>
    <w:p>
      <w:pPr>
        <w:numPr>
          <w:ilvl w:val="2"/>
          <w:numId w:val="1014"/>
        </w:numPr>
        <w:pStyle w:val="CaptionedFigure"/>
      </w:pPr>
      <w:r>
        <w:drawing>
          <wp:inline>
            <wp:extent cx="5334000" cy="2582217"/>
            <wp:effectExtent b="0" l="0" r="0" t="0"/>
            <wp:docPr descr="" title="" id="1" name="Picture"/>
            <a:graphic>
              <a:graphicData uri="http://schemas.openxmlformats.org/drawingml/2006/picture">
                <pic:pic>
                  <pic:nvPicPr>
                    <pic:cNvPr descr="D:\大学\人工智能与深度学习\课前展示\AI-DLPre-ComputerVision\demo_HOI\recognize-anything\images\ram_plus_framework.jpg" id="0" name="Picture"/>
                    <pic:cNvPicPr>
                      <a:picLocks noChangeArrowheads="1" noChangeAspect="1"/>
                    </pic:cNvPicPr>
                  </pic:nvPicPr>
                  <pic:blipFill>
                    <a:blip r:embed="rId44"/>
                    <a:stretch>
                      <a:fillRect/>
                    </a:stretch>
                  </pic:blipFill>
                  <pic:spPr bwMode="auto">
                    <a:xfrm>
                      <a:off x="0" y="0"/>
                      <a:ext cx="5334000" cy="2582217"/>
                    </a:xfrm>
                    <a:prstGeom prst="rect">
                      <a:avLst/>
                    </a:prstGeom>
                    <a:noFill/>
                    <a:ln w="9525">
                      <a:noFill/>
                      <a:headEnd/>
                      <a:tailEnd/>
                    </a:ln>
                  </pic:spPr>
                </pic:pic>
              </a:graphicData>
            </a:graphic>
          </wp:inline>
        </w:drawing>
      </w:r>
    </w:p>
    <w:p>
      <w:pPr>
        <w:numPr>
          <w:ilvl w:val="2"/>
          <w:numId w:val="1014"/>
        </w:numPr>
        <w:pStyle w:val="ImageCaption"/>
      </w:pPr>
    </w:p>
    <w:p>
      <w:pPr>
        <w:numPr>
          <w:ilvl w:val="0"/>
          <w:numId w:val="1010"/>
        </w:numPr>
      </w:pPr>
      <w:r>
        <w:t xml:space="preserve">识别效果对比：</w:t>
      </w:r>
    </w:p>
    <w:p>
      <w:pPr>
        <w:pStyle w:val="CaptionedFigure"/>
      </w:pPr>
      <w:r>
        <w:drawing>
          <wp:inline>
            <wp:extent cx="5334000" cy="1653162"/>
            <wp:effectExtent b="0" l="0" r="0" t="0"/>
            <wp:docPr descr="" title="" id="1" name="Picture"/>
            <a:graphic>
              <a:graphicData uri="http://schemas.openxmlformats.org/drawingml/2006/picture">
                <pic:pic>
                  <pic:nvPicPr>
                    <pic:cNvPr descr="D:\大学\人工智能与深度学习\课前展示\ram_grounded_sam.jpg" id="0" name="Picture"/>
                    <pic:cNvPicPr>
                      <a:picLocks noChangeArrowheads="1" noChangeAspect="1"/>
                    </pic:cNvPicPr>
                  </pic:nvPicPr>
                  <pic:blipFill>
                    <a:blip r:embed="rId45"/>
                    <a:stretch>
                      <a:fillRect/>
                    </a:stretch>
                  </pic:blipFill>
                  <pic:spPr bwMode="auto">
                    <a:xfrm>
                      <a:off x="0" y="0"/>
                      <a:ext cx="5334000" cy="1653162"/>
                    </a:xfrm>
                    <a:prstGeom prst="rect">
                      <a:avLst/>
                    </a:prstGeom>
                    <a:noFill/>
                    <a:ln w="9525">
                      <a:noFill/>
                      <a:headEnd/>
                      <a:tailEnd/>
                    </a:ln>
                  </pic:spPr>
                </pic:pic>
              </a:graphicData>
            </a:graphic>
          </wp:inline>
        </w:drawing>
      </w:r>
    </w:p>
    <w:p>
      <w:pPr>
        <w:pStyle w:val="ImageCaption"/>
      </w:pPr>
    </w:p>
    <w:p>
      <w:pPr>
        <w:pStyle w:val="CaptionedFigure"/>
      </w:pPr>
      <w:r>
        <w:drawing>
          <wp:inline>
            <wp:extent cx="5334000" cy="3403114"/>
            <wp:effectExtent b="0" l="0" r="0" t="0"/>
            <wp:docPr descr="" title="" id="1" name="Picture"/>
            <a:graphic>
              <a:graphicData uri="http://schemas.openxmlformats.org/drawingml/2006/picture">
                <pic:pic>
                  <pic:nvPicPr>
                    <pic:cNvPr descr="D:\大学\人工智能与深度学习\课前展示\tagging_results.jpg" id="0" name="Picture"/>
                    <pic:cNvPicPr>
                      <a:picLocks noChangeArrowheads="1" noChangeAspect="1"/>
                    </pic:cNvPicPr>
                  </pic:nvPicPr>
                  <pic:blipFill>
                    <a:blip r:embed="rId46"/>
                    <a:stretch>
                      <a:fillRect/>
                    </a:stretch>
                  </pic:blipFill>
                  <pic:spPr bwMode="auto">
                    <a:xfrm>
                      <a:off x="0" y="0"/>
                      <a:ext cx="5334000" cy="3403114"/>
                    </a:xfrm>
                    <a:prstGeom prst="rect">
                      <a:avLst/>
                    </a:prstGeom>
                    <a:noFill/>
                    <a:ln w="9525">
                      <a:noFill/>
                      <a:headEnd/>
                      <a:tailEnd/>
                    </a:ln>
                  </pic:spPr>
                </pic:pic>
              </a:graphicData>
            </a:graphic>
          </wp:inline>
        </w:drawing>
      </w:r>
    </w:p>
    <w:p>
      <w:pPr>
        <w:pStyle w:val="ImageCaption"/>
      </w:pPr>
    </w:p>
    <w:p>
      <w:pPr>
        <w:numPr>
          <w:ilvl w:val="0"/>
          <w:numId w:val="1015"/>
        </w:numPr>
      </w:pPr>
      <w:r>
        <w:t xml:space="preserve">Something-else数据集</w:t>
      </w:r>
    </w:p>
    <w:p>
      <w:pPr>
        <w:pStyle w:val="FirstParagraph"/>
      </w:pPr>
      <w:r>
        <w:t xml:space="preserve">使用Something-Something数据集，对视频中人与物体交互中每个对象和手的每帧边界框注释。</w:t>
      </w:r>
    </w:p>
    <w:p>
      <w:pPr>
        <w:pStyle w:val="BodyText"/>
      </w:pPr>
      <w:r>
        <w:t xml:space="preserve">展示视频：对应asset中的“862” “57082” “22983”</w:t>
      </w:r>
    </w:p>
    <w:p>
      <w:pPr>
        <w:pStyle w:val="CaptionedFigure"/>
      </w:pPr>
      <w:r>
        <w:drawing>
          <wp:inline>
            <wp:extent cx="5334000" cy="2998032"/>
            <wp:effectExtent b="0" l="0" r="0" t="0"/>
            <wp:docPr descr="" title="" id="1" name="Picture"/>
            <a:graphic>
              <a:graphicData uri="http://schemas.openxmlformats.org/drawingml/2006/picture">
                <pic:pic>
                  <pic:nvPicPr>
                    <pic:cNvPr descr="D:\大学\人工智能与深度学习\课前展示\AI-DLPre-ComputerVision\demo_HOI\something_else\annotated_videos\862\0027.jpg" id="0" name="Picture"/>
                    <pic:cNvPicPr>
                      <a:picLocks noChangeArrowheads="1" noChangeAspect="1"/>
                    </pic:cNvPicPr>
                  </pic:nvPicPr>
                  <pic:blipFill>
                    <a:blip r:embed="rId47"/>
                    <a:stretch>
                      <a:fillRect/>
                    </a:stretch>
                  </pic:blipFill>
                  <pic:spPr bwMode="auto">
                    <a:xfrm>
                      <a:off x="0" y="0"/>
                      <a:ext cx="5334000" cy="2998032"/>
                    </a:xfrm>
                    <a:prstGeom prst="rect">
                      <a:avLst/>
                    </a:prstGeom>
                    <a:noFill/>
                    <a:ln w="9525">
                      <a:noFill/>
                      <a:headEnd/>
                      <a:tailEnd/>
                    </a:ln>
                  </pic:spPr>
                </pic:pic>
              </a:graphicData>
            </a:graphic>
          </wp:inline>
        </w:drawing>
      </w:r>
    </w:p>
    <w:p>
      <w:pPr>
        <w:pStyle w:val="ImageCaption"/>
      </w:pPr>
    </w:p>
    <w:p>
      <w:pPr>
        <w:pStyle w:val="CaptionedFigure"/>
      </w:pPr>
      <w:r>
        <w:drawing>
          <wp:inline>
            <wp:extent cx="5334000" cy="2504256"/>
            <wp:effectExtent b="0" l="0" r="0" t="0"/>
            <wp:docPr descr="" title="" id="1" name="Picture"/>
            <a:graphic>
              <a:graphicData uri="http://schemas.openxmlformats.org/drawingml/2006/picture">
                <pic:pic>
                  <pic:nvPicPr>
                    <pic:cNvPr descr="D:\大学\人工智能与深度学习\课前展示\AI-DLPre-ComputerVision\demo_HOI\something_else\figures\model.png" id="0" name="Picture"/>
                    <pic:cNvPicPr>
                      <a:picLocks noChangeArrowheads="1" noChangeAspect="1"/>
                    </pic:cNvPicPr>
                  </pic:nvPicPr>
                  <pic:blipFill>
                    <a:blip r:embed="rId48"/>
                    <a:stretch>
                      <a:fillRect/>
                    </a:stretch>
                  </pic:blipFill>
                  <pic:spPr bwMode="auto">
                    <a:xfrm>
                      <a:off x="0" y="0"/>
                      <a:ext cx="5334000" cy="2504256"/>
                    </a:xfrm>
                    <a:prstGeom prst="rect">
                      <a:avLst/>
                    </a:prstGeom>
                    <a:noFill/>
                    <a:ln w="9525">
                      <a:noFill/>
                      <a:headEnd/>
                      <a:tailEnd/>
                    </a:ln>
                  </pic:spPr>
                </pic:pic>
              </a:graphicData>
            </a:graphic>
          </wp:inline>
        </w:drawing>
      </w:r>
    </w:p>
    <w:p>
      <w:pPr>
        <w:pStyle w:val="ImageCaption"/>
      </w:pPr>
    </w:p>
    <w:bookmarkEnd w:id="49"/>
    <w:bookmarkStart w:id="56" w:name="header-n177"/>
    <w:p>
      <w:pPr>
        <w:pStyle w:val="Heading5"/>
      </w:pPr>
      <w:r>
        <w:t xml:space="preserve">人与物体的交互判断</w:t>
      </w:r>
    </w:p>
    <w:p>
      <w:pPr>
        <w:pStyle w:val="FirstParagraph"/>
      </w:pPr>
      <w:r>
        <w:t xml:space="preserve">HOI模型可以对图片中的人和物体进行识别，并根据方向、位置等特征信息判断人和物体之间的交互关系。</w:t>
      </w:r>
    </w:p>
    <w:p>
      <w:pPr>
        <w:pStyle w:val="CaptionedFigure"/>
      </w:pPr>
      <w:r>
        <w:drawing>
          <wp:inline>
            <wp:extent cx="5334000" cy="1850994"/>
            <wp:effectExtent b="0" l="0" r="0" t="0"/>
            <wp:docPr descr="" title="" id="1" name="Picture"/>
            <a:graphic>
              <a:graphicData uri="http://schemas.openxmlformats.org/drawingml/2006/picture">
                <pic:pic>
                  <pic:nvPicPr>
                    <pic:cNvPr descr="D:\大学\人工智能与深度学习\课前展示\01. data_acquisition.jpg" id="0" name="Picture"/>
                    <pic:cNvPicPr>
                      <a:picLocks noChangeArrowheads="1" noChangeAspect="1"/>
                    </pic:cNvPicPr>
                  </pic:nvPicPr>
                  <pic:blipFill>
                    <a:blip r:embed="rId50"/>
                    <a:stretch>
                      <a:fillRect/>
                    </a:stretch>
                  </pic:blipFill>
                  <pic:spPr bwMode="auto">
                    <a:xfrm>
                      <a:off x="0" y="0"/>
                      <a:ext cx="5334000" cy="1850994"/>
                    </a:xfrm>
                    <a:prstGeom prst="rect">
                      <a:avLst/>
                    </a:prstGeom>
                    <a:noFill/>
                    <a:ln w="9525">
                      <a:noFill/>
                      <a:headEnd/>
                      <a:tailEnd/>
                    </a:ln>
                  </pic:spPr>
                </pic:pic>
              </a:graphicData>
            </a:graphic>
          </wp:inline>
        </w:drawing>
      </w:r>
    </w:p>
    <w:p>
      <w:pPr>
        <w:pStyle w:val="ImageCaption"/>
      </w:pPr>
    </w:p>
    <w:p>
      <w:pPr>
        <w:numPr>
          <w:ilvl w:val="0"/>
          <w:numId w:val="1016"/>
        </w:numPr>
      </w:pPr>
      <w:r>
        <w:t xml:space="preserve">DRG---对人和物体之间的对偶关系进行识别</w:t>
      </w:r>
    </w:p>
    <w:p>
      <w:pPr>
        <w:numPr>
          <w:ilvl w:val="0"/>
          <w:numId w:val="1017"/>
        </w:numPr>
      </w:pPr>
      <w:r>
        <w:t xml:space="preserve">利用抽象的空间语义表示来描述每个人物对，并通过双重关系图（一个以人为中心，一个以对象为中心）聚合场景的上下文信息，使用对偶关系图有效地捕捉了场景中的判别线索，以解决局部预测的歧义。</w:t>
      </w:r>
      <w:r>
        <w:br/>
      </w:r>
      <w:r>
        <w:drawing>
          <wp:inline>
            <wp:extent cx="5334000" cy="1344210"/>
            <wp:effectExtent b="0" l="0" r="0" t="0"/>
            <wp:docPr descr="" title="fig:" id="1" name="Picture"/>
            <a:graphic>
              <a:graphicData uri="http://schemas.openxmlformats.org/drawingml/2006/picture">
                <pic:pic>
                  <pic:nvPicPr>
                    <pic:cNvPr descr="D:\大学\人工智能与深度学习\课前展示\teaser.png" id="0" name="Picture"/>
                    <pic:cNvPicPr>
                      <a:picLocks noChangeArrowheads="1" noChangeAspect="1"/>
                    </pic:cNvPicPr>
                  </pic:nvPicPr>
                  <pic:blipFill>
                    <a:blip r:embed="rId51"/>
                    <a:stretch>
                      <a:fillRect/>
                    </a:stretch>
                  </pic:blipFill>
                  <pic:spPr bwMode="auto">
                    <a:xfrm>
                      <a:off x="0" y="0"/>
                      <a:ext cx="5334000" cy="1344210"/>
                    </a:xfrm>
                    <a:prstGeom prst="rect">
                      <a:avLst/>
                    </a:prstGeom>
                    <a:noFill/>
                    <a:ln w="9525">
                      <a:noFill/>
                      <a:headEnd/>
                      <a:tailEnd/>
                    </a:ln>
                  </pic:spPr>
                </pic:pic>
              </a:graphicData>
            </a:graphic>
          </wp:inline>
        </w:drawing>
      </w:r>
    </w:p>
    <w:p>
      <w:pPr>
        <w:pStyle w:val="CaptionedFigure"/>
      </w:pPr>
      <w:r>
        <w:drawing>
          <wp:inline>
            <wp:extent cx="5334000" cy="2781214"/>
            <wp:effectExtent b="0" l="0" r="0" t="0"/>
            <wp:docPr descr="" title="" id="1" name="Picture"/>
            <a:graphic>
              <a:graphicData uri="http://schemas.openxmlformats.org/drawingml/2006/picture">
                <pic:pic>
                  <pic:nvPicPr>
                    <pic:cNvPr descr="https://www.chengao.vision/DRG/files/iterative_update.png" id="0" name="Picture"/>
                    <pic:cNvPicPr>
                      <a:picLocks noChangeArrowheads="1" noChangeAspect="1"/>
                    </pic:cNvPicPr>
                  </pic:nvPicPr>
                  <pic:blipFill>
                    <a:blip r:embed="rId52"/>
                    <a:stretch>
                      <a:fillRect/>
                    </a:stretch>
                  </pic:blipFill>
                  <pic:spPr bwMode="auto">
                    <a:xfrm>
                      <a:off x="0" y="0"/>
                      <a:ext cx="5334000" cy="2781214"/>
                    </a:xfrm>
                    <a:prstGeom prst="rect">
                      <a:avLst/>
                    </a:prstGeom>
                    <a:noFill/>
                    <a:ln w="9525">
                      <a:noFill/>
                      <a:headEnd/>
                      <a:tailEnd/>
                    </a:ln>
                  </pic:spPr>
                </pic:pic>
              </a:graphicData>
            </a:graphic>
          </wp:inline>
        </w:drawing>
      </w:r>
    </w:p>
    <w:p>
      <w:pPr>
        <w:pStyle w:val="ImageCaption"/>
      </w:pPr>
    </w:p>
    <w:p>
      <w:pPr>
        <w:pStyle w:val="CaptionedFigure"/>
      </w:pPr>
      <w:r>
        <w:drawing>
          <wp:inline>
            <wp:extent cx="5334000" cy="4319665"/>
            <wp:effectExtent b="0" l="0" r="0" t="0"/>
            <wp:docPr descr="" title="" id="1" name="Picture"/>
            <a:graphic>
              <a:graphicData uri="http://schemas.openxmlformats.org/drawingml/2006/picture">
                <pic:pic>
                  <pic:nvPicPr>
                    <pic:cNvPr descr="https://www.chengao.vision/DRG/files/HICO-DET.jpg" id="0" name="Picture"/>
                    <pic:cNvPicPr>
                      <a:picLocks noChangeArrowheads="1" noChangeAspect="1"/>
                    </pic:cNvPicPr>
                  </pic:nvPicPr>
                  <pic:blipFill>
                    <a:blip r:embed="rId53"/>
                    <a:stretch>
                      <a:fillRect/>
                    </a:stretch>
                  </pic:blipFill>
                  <pic:spPr bwMode="auto">
                    <a:xfrm>
                      <a:off x="0" y="0"/>
                      <a:ext cx="5334000" cy="4319665"/>
                    </a:xfrm>
                    <a:prstGeom prst="rect">
                      <a:avLst/>
                    </a:prstGeom>
                    <a:noFill/>
                    <a:ln w="9525">
                      <a:noFill/>
                      <a:headEnd/>
                      <a:tailEnd/>
                    </a:ln>
                  </pic:spPr>
                </pic:pic>
              </a:graphicData>
            </a:graphic>
          </wp:inline>
        </w:drawing>
      </w:r>
    </w:p>
    <w:p>
      <w:pPr>
        <w:pStyle w:val="ImageCaption"/>
      </w:pPr>
    </w:p>
    <w:p>
      <w:pPr>
        <w:numPr>
          <w:ilvl w:val="0"/>
          <w:numId w:val="1018"/>
        </w:numPr>
      </w:pPr>
      <w:r>
        <w:t xml:space="preserve">https://github.com/vt-vl-lab/DRG.git</w:t>
      </w:r>
    </w:p>
    <w:p>
      <w:pPr>
        <w:numPr>
          <w:ilvl w:val="0"/>
          <w:numId w:val="1019"/>
        </w:numPr>
      </w:pPr>
      <w:r>
        <w:t xml:space="preserve">Bongard-HOI</w:t>
      </w:r>
    </w:p>
    <w:p>
      <w:pPr>
        <w:numPr>
          <w:ilvl w:val="0"/>
          <w:numId w:val="1020"/>
        </w:numPr>
      </w:pPr>
      <w:r>
        <w:t xml:space="preserve">Introduction：Bongard-HOI 是一个挑战模型视觉推理能力的数据集，旨在从自然图像中学习和识别人与物体的交互 (HOI)。 它受到经典 Bongard 问题的启发，该问题需要少量概念学习和上下文相关推理。 该数据集包含 1,200 个少样本实例，每个实例由六张图像组成：三张正图和三张负图。 正图像具有共同的 HOI 概念，而负图像与正图像仅在动作标签上有所不同。 该数据集还具有多个测试集，训练和测试 HOI 概念之间有不同程度的重叠，以衡量模型的泛化性能。</w:t>
      </w:r>
    </w:p>
    <w:p>
      <w:pPr>
        <w:pStyle w:val="CaptionedFigure"/>
      </w:pPr>
    </w:p>
    <w:p>
      <w:pPr>
        <w:pStyle w:val="ImageCaption"/>
      </w:pPr>
    </w:p>
    <w:p>
      <w:pPr>
        <w:numPr>
          <w:ilvl w:val="0"/>
          <w:numId w:val="1021"/>
        </w:numPr>
      </w:pPr>
      <w:r>
        <w:t xml:space="preserve">https://github.com/NVlabs/Bongard-HOI.git</w:t>
      </w:r>
    </w:p>
    <w:p>
      <w:pPr>
        <w:numPr>
          <w:ilvl w:val="0"/>
          <w:numId w:val="1022"/>
        </w:numPr>
      </w:pPr>
      <w:r>
        <w:t xml:space="preserve">iCAN</w:t>
      </w:r>
    </w:p>
    <w:p>
      <w:pPr>
        <w:numPr>
          <w:ilvl w:val="0"/>
          <w:numId w:val="1023"/>
        </w:numPr>
      </w:pPr>
      <w:r>
        <w:t xml:space="preserve">通过以实例为中心的注意力网络实现人物交互检测</w:t>
      </w:r>
    </w:p>
    <w:p>
      <w:pPr>
        <w:numPr>
          <w:ilvl w:val="0"/>
          <w:numId w:val="1023"/>
        </w:numPr>
      </w:pPr>
      <w:r>
        <w:t xml:space="preserve">https://github.com/vt-vl-lab/iCAN.git</w:t>
      </w:r>
    </w:p>
    <w:p>
      <w:pPr>
        <w:pStyle w:val="FirstParagraph"/>
      </w:pPr>
      <w:r>
        <w:t xml:space="preserve">（如果word里的动图不行的话，asset里面也存了：“chatting.gif”）</w:t>
      </w:r>
    </w:p>
    <w:p>
      <w:pPr>
        <w:pStyle w:val="CaptionedFigure"/>
      </w:pPr>
    </w:p>
    <w:p>
      <w:pPr>
        <w:pStyle w:val="ImageCaption"/>
      </w:pPr>
    </w:p>
    <w:p>
      <w:pPr>
        <w:numPr>
          <w:ilvl w:val="0"/>
          <w:numId w:val="1024"/>
        </w:numPr>
      </w:pPr>
      <w:r>
        <w:t xml:space="preserve">DiffHOI和SynHOI</w:t>
      </w:r>
    </w:p>
    <w:p>
      <w:pPr>
        <w:numPr>
          <w:ilvl w:val="0"/>
          <w:numId w:val="1025"/>
        </w:numPr>
      </w:pPr>
      <w:r>
        <w:rPr>
          <w:bCs/>
          <w:b/>
        </w:rPr>
        <w:t xml:space="preserve">DiffHOI</w:t>
      </w:r>
      <w:r>
        <w:t xml:space="preserve">：第一个利用生成和代表性功能来提升HOI任务性能的框架。</w:t>
      </w:r>
    </w:p>
    <w:p>
      <w:pPr>
        <w:numPr>
          <w:ilvl w:val="0"/>
          <w:numId w:val="1025"/>
        </w:numPr>
      </w:pPr>
      <w:r>
        <w:rPr>
          <w:bCs/>
          <w:b/>
        </w:rPr>
        <w:t xml:space="preserve">SynHOI</w:t>
      </w:r>
      <w:r>
        <w:t xml:space="preserve">：一个平衡类别、大规模、高多样性的合成 HOI 数据集。</w:t>
      </w:r>
    </w:p>
    <w:p>
      <w:pPr>
        <w:pStyle w:val="FirstParagraph"/>
      </w:pPr>
      <w:r>
        <w:t xml:space="preserve">（如果word里的动图不行的话，asset里面也存了：“SynHOI_vis.gif”）</w:t>
      </w:r>
    </w:p>
    <w:bookmarkStart w:id="55" w:name="header-n220"/>
    <w:p>
      <w:pPr>
        <w:pStyle w:val="Heading6"/>
      </w:pPr>
    </w:p>
    <w:p>
      <w:pPr>
        <w:numPr>
          <w:ilvl w:val="0"/>
          <w:numId w:val="1026"/>
        </w:numPr>
      </w:pPr>
      <w:hyperlink r:id="rId54">
        <w:r>
          <w:rPr>
            <w:rStyle w:val="Hyperlink"/>
          </w:rPr>
          <w:t xml:space="preserve">GitHub - IDEA-Research/DiffHOI: Official implementation of the paper "Boosting Human-Object Interaction Detection with Text-to-Image Diffusion Model"</w:t>
        </w:r>
      </w:hyperlink>
    </w:p>
    <w:bookmarkEnd w:id="55"/>
    <w:bookmarkEnd w:id="56"/>
    <w:bookmarkStart w:id="58" w:name="header-n224"/>
    <w:p>
      <w:pPr>
        <w:pStyle w:val="Heading5"/>
      </w:pPr>
      <w:r>
        <w:t xml:space="preserve">人物交互的分类识别</w:t>
      </w:r>
    </w:p>
    <w:p>
      <w:pPr>
        <w:pStyle w:val="FirstParagraph"/>
      </w:pPr>
      <w:r>
        <w:t xml:space="preserve">基于对于人与物体交互的检测，对交互类型进行分类识别。</w:t>
      </w:r>
    </w:p>
    <w:p>
      <w:pPr>
        <w:numPr>
          <w:ilvl w:val="0"/>
          <w:numId w:val="1027"/>
        </w:numPr>
      </w:pPr>
      <w:r>
        <w:t xml:space="preserve">AVA</w:t>
      </w:r>
    </w:p>
    <w:p>
      <w:pPr>
        <w:numPr>
          <w:ilvl w:val="0"/>
          <w:numId w:val="1028"/>
        </w:numPr>
      </w:pPr>
      <w:r>
        <w:t xml:space="preserve">AVA数据集: HOIs (human-object, human-human), and pose (body motion) actions</w:t>
      </w:r>
    </w:p>
    <w:p>
      <w:pPr>
        <w:pStyle w:val="CaptionedFigure"/>
      </w:pPr>
      <w:r>
        <w:drawing>
          <wp:inline>
            <wp:extent cx="5334000" cy="2329281"/>
            <wp:effectExtent b="0" l="0" r="0" t="0"/>
            <wp:docPr descr="" title="" id="1" name="Picture"/>
            <a:graphic>
              <a:graphicData uri="http://schemas.openxmlformats.org/drawingml/2006/picture">
                <pic:pic>
                  <pic:nvPicPr>
                    <pic:cNvPr descr="C:\Users\rita\AppData\Roaming\Typora\typora-user-images\image-20240312001514763.png" id="0" name="Picture"/>
                    <pic:cNvPicPr>
                      <a:picLocks noChangeArrowheads="1" noChangeAspect="1"/>
                    </pic:cNvPicPr>
                  </pic:nvPicPr>
                  <pic:blipFill>
                    <a:blip r:embed="rId57"/>
                    <a:stretch>
                      <a:fillRect/>
                    </a:stretch>
                  </pic:blipFill>
                  <pic:spPr bwMode="auto">
                    <a:xfrm>
                      <a:off x="0" y="0"/>
                      <a:ext cx="5334000" cy="2329281"/>
                    </a:xfrm>
                    <a:prstGeom prst="rect">
                      <a:avLst/>
                    </a:prstGeom>
                    <a:noFill/>
                    <a:ln w="9525">
                      <a:noFill/>
                      <a:headEnd/>
                      <a:tailEnd/>
                    </a:ln>
                  </pic:spPr>
                </pic:pic>
              </a:graphicData>
            </a:graphic>
          </wp:inline>
        </w:drawing>
      </w:r>
    </w:p>
    <w:p>
      <w:pPr>
        <w:pStyle w:val="ImageCaption"/>
      </w:pPr>
    </w:p>
    <w:p>
      <w:pPr>
        <w:numPr>
          <w:ilvl w:val="0"/>
          <w:numId w:val="1029"/>
        </w:numPr>
      </w:pPr>
      <w:r>
        <w:t xml:space="preserve">https://research.google.com/ava/</w:t>
      </w:r>
    </w:p>
    <w:bookmarkEnd w:id="58"/>
    <w:bookmarkStart w:id="60" w:name="header-n236"/>
    <w:p>
      <w:pPr>
        <w:pStyle w:val="Heading5"/>
      </w:pPr>
      <w:r>
        <w:t xml:space="preserve">基于HOI的3D重建与生成</w:t>
      </w:r>
    </w:p>
    <w:p>
      <w:pPr>
        <w:numPr>
          <w:ilvl w:val="0"/>
          <w:numId w:val="1030"/>
        </w:numPr>
      </w:pPr>
      <w:r>
        <w:t xml:space="preserve">ParaHome：将日常家庭活动参数化，实现人与物交互的 3D 生成建模</w:t>
      </w:r>
    </w:p>
    <w:p>
      <w:pPr>
        <w:numPr>
          <w:ilvl w:val="0"/>
          <w:numId w:val="1031"/>
        </w:numPr>
      </w:pPr>
      <w:r>
        <w:t xml:space="preserve">https://jlogkim.github.io/parahome/</w:t>
      </w:r>
    </w:p>
    <w:p>
      <w:pPr>
        <w:numPr>
          <w:ilvl w:val="0"/>
          <w:numId w:val="1031"/>
        </w:numPr>
      </w:pPr>
      <w:r>
        <w:t xml:space="preserve">视频演示：https://www.youtube.com/embed/HeXqiK0eGec?si=mtAmctx0JHHYD6Ac （asset中的“3D还原”）</w:t>
      </w:r>
    </w:p>
    <w:p>
      <w:pPr>
        <w:numPr>
          <w:ilvl w:val="0"/>
          <w:numId w:val="1000"/>
        </w:numPr>
      </w:pPr>
    </w:p>
    <w:p>
      <w:pPr>
        <w:pStyle w:val="CaptionedFigure"/>
      </w:pPr>
      <w:r>
        <w:drawing>
          <wp:inline>
            <wp:extent cx="5334000" cy="1508641"/>
            <wp:effectExtent b="0" l="0" r="0" t="0"/>
            <wp:docPr descr="" title="" id="1" name="Picture"/>
            <a:graphic>
              <a:graphicData uri="http://schemas.openxmlformats.org/drawingml/2006/picture">
                <pic:pic>
                  <pic:nvPicPr>
                    <pic:cNvPr descr="https://jlogkim.github.io/parahome/static/images/teaser.jpg" id="0" name="Picture"/>
                    <pic:cNvPicPr>
                      <a:picLocks noChangeArrowheads="1" noChangeAspect="1"/>
                    </pic:cNvPicPr>
                  </pic:nvPicPr>
                  <pic:blipFill>
                    <a:blip r:embed="rId59"/>
                    <a:stretch>
                      <a:fillRect/>
                    </a:stretch>
                  </pic:blipFill>
                  <pic:spPr bwMode="auto">
                    <a:xfrm>
                      <a:off x="0" y="0"/>
                      <a:ext cx="5334000" cy="1508641"/>
                    </a:xfrm>
                    <a:prstGeom prst="rect">
                      <a:avLst/>
                    </a:prstGeom>
                    <a:noFill/>
                    <a:ln w="9525">
                      <a:noFill/>
                      <a:headEnd/>
                      <a:tailEnd/>
                    </a:ln>
                  </pic:spPr>
                </pic:pic>
              </a:graphicData>
            </a:graphic>
          </wp:inline>
        </w:drawing>
      </w:r>
    </w:p>
    <w:p>
      <w:pPr>
        <w:pStyle w:val="ImageCaption"/>
      </w:pPr>
    </w:p>
    <w:p>
      <w:pPr>
        <w:pStyle w:val="BodyText"/>
      </w:pPr>
    </w:p>
    <w:bookmarkEnd w:id="60"/>
    <w:bookmarkEnd w:id="61"/>
    <w:bookmarkEnd w:id="62"/>
    <w:bookmarkEnd w:id="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0" Target="media/rId50.jpg" /><Relationship Type="http://schemas.openxmlformats.org/officeDocument/2006/relationships/image" Id="rId44" Target="media/rId44.jpg" /><Relationship Type="http://schemas.openxmlformats.org/officeDocument/2006/relationships/image" Id="rId43" Target="media/rId43.pn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51" Target="media/rId51.png" /><Relationship Type="http://schemas.openxmlformats.org/officeDocument/2006/relationships/image" Id="rId33" Target="media/rId33.jp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39" Target="media/rId39.jpg" /><Relationship Type="http://schemas.openxmlformats.org/officeDocument/2006/relationships/image" Id="rId59" Target="media/rId59.jpg" /><Relationship Type="http://schemas.openxmlformats.org/officeDocument/2006/relationships/image" Id="rId53" Target="media/rId53.jpg" /><Relationship Type="http://schemas.openxmlformats.org/officeDocument/2006/relationships/image" Id="rId52" Target="media/rId52.png" /><Relationship Type="http://schemas.openxmlformats.org/officeDocument/2006/relationships/hyperlink" Id="rId54" Target="https://github.com/IDEA-Research/DiffHOI" TargetMode="External" /></Relationships>
</file>

<file path=word/_rels/footnotes.xml.rels><?xml version="1.0" encoding="UTF-8"?>
<Relationships xmlns="http://schemas.openxmlformats.org/package/2006/relationships"><Relationship Type="http://schemas.openxmlformats.org/officeDocument/2006/relationships/hyperlink" Id="rId54" Target="https://github.com/IDEA-Research/DiffHO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2024-03-17T09:05:03Z</dcterms:created>
  <dcterms:modified xsi:type="dcterms:W3CDTF">2024-03-17T09:05:03Z</dcterms:modified>
</cp:coreProperties>
</file>

<file path=docProps/custom.xml><?xml version="1.0" encoding="utf-8"?>
<Properties xmlns="http://schemas.openxmlformats.org/officeDocument/2006/custom-properties" xmlns:vt="http://schemas.openxmlformats.org/officeDocument/2006/docPropsVTypes"/>
</file>